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70AB" w14:textId="12062A6A" w:rsidR="005D1130" w:rsidRDefault="00674319" w:rsidP="00566C98">
      <w:pPr>
        <w:tabs>
          <w:tab w:val="left" w:pos="6255"/>
        </w:tabs>
        <w:rPr>
          <w:rFonts w:ascii="Arial" w:hAnsi="Arial" w:cs="Arial"/>
          <w:sz w:val="40"/>
          <w:szCs w:val="40"/>
        </w:rPr>
      </w:pPr>
      <w:r>
        <w:rPr>
          <w:noProof/>
        </w:rPr>
        <mc:AlternateContent>
          <mc:Choice Requires="wps">
            <w:drawing>
              <wp:anchor distT="0" distB="0" distL="114300" distR="114300" simplePos="0" relativeHeight="251663360" behindDoc="0" locked="0" layoutInCell="1" allowOverlap="1" wp14:anchorId="091EEAC3" wp14:editId="7DEFECC4">
                <wp:simplePos x="0" y="0"/>
                <wp:positionH relativeFrom="margin">
                  <wp:align>left</wp:align>
                </wp:positionH>
                <wp:positionV relativeFrom="paragraph">
                  <wp:posOffset>-411480</wp:posOffset>
                </wp:positionV>
                <wp:extent cx="3093720" cy="1565910"/>
                <wp:effectExtent l="0" t="0" r="11430" b="1524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565910"/>
                        </a:xfrm>
                        <a:prstGeom prst="roundRect">
                          <a:avLst>
                            <a:gd name="adj" fmla="val 14481"/>
                          </a:avLst>
                        </a:prstGeom>
                        <a:solidFill>
                          <a:sysClr val="window" lastClr="FFFFFF"/>
                        </a:solidFill>
                        <a:ln w="25400" cap="flat" cmpd="sng" algn="ctr">
                          <a:solidFill>
                            <a:sysClr val="windowText" lastClr="000000"/>
                          </a:solidFill>
                          <a:prstDash val="solid"/>
                          <a:headEnd/>
                          <a:tailEnd/>
                        </a:ln>
                        <a:effectLst/>
                      </wps:spPr>
                      <wps:txbx>
                        <w:txbxContent>
                          <w:p w14:paraId="40590FAE" w14:textId="77777777" w:rsidR="005D1130" w:rsidRDefault="005D1130" w:rsidP="000F1AAC">
                            <w:pPr>
                              <w:spacing w:line="360" w:lineRule="auto"/>
                              <w:rPr>
                                <w:rFonts w:ascii="Arial" w:hAnsi="Arial" w:cs="Arial"/>
                                <w:b/>
                                <w:sz w:val="20"/>
                                <w:szCs w:val="20"/>
                              </w:rPr>
                            </w:pPr>
                          </w:p>
                          <w:p w14:paraId="36ECD1C7" w14:textId="77777777" w:rsidR="008572A1" w:rsidRDefault="001D00AF" w:rsidP="000F1AAC">
                            <w:pPr>
                              <w:spacing w:line="360" w:lineRule="auto"/>
                              <w:rPr>
                                <w:rFonts w:ascii="Arial" w:hAnsi="Arial" w:cs="Arial"/>
                                <w:b/>
                                <w:color w:val="D9D9D9"/>
                                <w:sz w:val="20"/>
                                <w:szCs w:val="20"/>
                              </w:rPr>
                            </w:pPr>
                            <w:r>
                              <w:rPr>
                                <w:rFonts w:ascii="Arial" w:hAnsi="Arial" w:cs="Arial"/>
                                <w:b/>
                                <w:sz w:val="20"/>
                                <w:szCs w:val="20"/>
                              </w:rPr>
                              <w:t xml:space="preserve">NHS no: </w:t>
                            </w:r>
                            <w:r>
                              <w:rPr>
                                <w:rFonts w:ascii="Arial" w:hAnsi="Arial" w:cs="Arial"/>
                                <w:b/>
                                <w:sz w:val="20"/>
                                <w:szCs w:val="20"/>
                              </w:rPr>
                              <w:tab/>
                            </w:r>
                            <w:r w:rsidR="002528AA" w:rsidRPr="001D00AF">
                              <w:rPr>
                                <w:rFonts w:ascii="Arial" w:hAnsi="Arial" w:cs="Arial"/>
                                <w:b/>
                                <w:color w:val="D9D9D9"/>
                                <w:sz w:val="20"/>
                                <w:szCs w:val="20"/>
                              </w:rPr>
                              <w:t>______________________</w:t>
                            </w:r>
                          </w:p>
                          <w:p w14:paraId="4C86739B" w14:textId="4BFE4E6B" w:rsidR="002528AA" w:rsidRPr="001D00AF" w:rsidRDefault="008572A1" w:rsidP="000F1AAC">
                            <w:pPr>
                              <w:spacing w:line="360" w:lineRule="auto"/>
                              <w:rPr>
                                <w:rFonts w:ascii="Arial" w:hAnsi="Arial" w:cs="Arial"/>
                                <w:b/>
                                <w:sz w:val="20"/>
                                <w:szCs w:val="20"/>
                              </w:rPr>
                            </w:pPr>
                            <w:r>
                              <w:rPr>
                                <w:rFonts w:ascii="Arial" w:hAnsi="Arial" w:cs="Arial"/>
                                <w:b/>
                                <w:sz w:val="20"/>
                                <w:szCs w:val="20"/>
                              </w:rPr>
                              <w:t xml:space="preserve">Patient ID: </w:t>
                            </w:r>
                            <w:r>
                              <w:rPr>
                                <w:rFonts w:ascii="Arial" w:hAnsi="Arial" w:cs="Arial"/>
                                <w:b/>
                                <w:sz w:val="20"/>
                                <w:szCs w:val="20"/>
                              </w:rPr>
                              <w:tab/>
                            </w:r>
                            <w:r w:rsidRPr="001D00AF">
                              <w:rPr>
                                <w:rFonts w:ascii="Arial" w:hAnsi="Arial" w:cs="Arial"/>
                                <w:b/>
                                <w:color w:val="D9D9D9"/>
                                <w:sz w:val="20"/>
                                <w:szCs w:val="20"/>
                              </w:rPr>
                              <w:t>______________________</w:t>
                            </w:r>
                            <w:r w:rsidR="002528AA" w:rsidRPr="001D00AF">
                              <w:rPr>
                                <w:rFonts w:ascii="Arial" w:hAnsi="Arial" w:cs="Arial"/>
                                <w:b/>
                                <w:color w:val="D9D9D9"/>
                                <w:sz w:val="20"/>
                                <w:szCs w:val="20"/>
                              </w:rPr>
                              <w:br/>
                            </w:r>
                            <w:r w:rsidR="002528AA" w:rsidRPr="001D00AF">
                              <w:rPr>
                                <w:rFonts w:ascii="Arial" w:hAnsi="Arial" w:cs="Arial"/>
                                <w:b/>
                                <w:sz w:val="20"/>
                                <w:szCs w:val="20"/>
                              </w:rPr>
                              <w:t>Surname:</w:t>
                            </w:r>
                            <w:r w:rsidR="002528AA" w:rsidRPr="001D00AF">
                              <w:rPr>
                                <w:rFonts w:ascii="Arial" w:hAnsi="Arial" w:cs="Arial"/>
                                <w:b/>
                                <w:sz w:val="20"/>
                                <w:szCs w:val="20"/>
                              </w:rPr>
                              <w:tab/>
                            </w:r>
                            <w:r w:rsidR="002528AA" w:rsidRPr="001D00AF">
                              <w:rPr>
                                <w:rFonts w:ascii="Arial" w:hAnsi="Arial" w:cs="Arial"/>
                                <w:b/>
                                <w:color w:val="D9D9D9"/>
                                <w:sz w:val="20"/>
                                <w:szCs w:val="20"/>
                              </w:rPr>
                              <w:t>______________________</w:t>
                            </w:r>
                          </w:p>
                          <w:p w14:paraId="4C86739C" w14:textId="6DA46BF9" w:rsidR="002528AA" w:rsidRPr="001D00AF" w:rsidRDefault="002528AA" w:rsidP="000F1AAC">
                            <w:pPr>
                              <w:spacing w:line="360" w:lineRule="auto"/>
                              <w:rPr>
                                <w:rFonts w:ascii="Arial" w:hAnsi="Arial" w:cs="Arial"/>
                                <w:sz w:val="20"/>
                                <w:szCs w:val="20"/>
                              </w:rPr>
                            </w:pPr>
                            <w:r w:rsidRPr="001D00AF">
                              <w:rPr>
                                <w:rFonts w:ascii="Arial" w:hAnsi="Arial" w:cs="Arial"/>
                                <w:b/>
                                <w:sz w:val="20"/>
                                <w:szCs w:val="20"/>
                              </w:rPr>
                              <w:t>Forename:</w:t>
                            </w:r>
                            <w:r w:rsidRPr="001D00AF">
                              <w:rPr>
                                <w:rFonts w:ascii="Arial" w:hAnsi="Arial" w:cs="Arial"/>
                                <w:b/>
                                <w:sz w:val="20"/>
                                <w:szCs w:val="20"/>
                              </w:rPr>
                              <w:tab/>
                            </w:r>
                            <w:r w:rsidRPr="001D00AF">
                              <w:rPr>
                                <w:rFonts w:ascii="Arial" w:hAnsi="Arial" w:cs="Arial"/>
                                <w:b/>
                                <w:color w:val="D9D9D9"/>
                                <w:sz w:val="20"/>
                                <w:szCs w:val="20"/>
                              </w:rPr>
                              <w:t>______________________</w:t>
                            </w:r>
                            <w:r w:rsidRPr="001D00AF">
                              <w:rPr>
                                <w:rFonts w:ascii="Arial" w:hAnsi="Arial" w:cs="Arial"/>
                                <w:sz w:val="20"/>
                                <w:szCs w:val="20"/>
                              </w:rPr>
                              <w:br/>
                            </w:r>
                            <w:proofErr w:type="spellStart"/>
                            <w:r w:rsidRPr="001D00AF">
                              <w:rPr>
                                <w:rFonts w:ascii="Arial" w:hAnsi="Arial" w:cs="Arial"/>
                                <w:b/>
                                <w:sz w:val="20"/>
                                <w:szCs w:val="20"/>
                              </w:rPr>
                              <w:t>D.</w:t>
                            </w:r>
                            <w:proofErr w:type="gramStart"/>
                            <w:r w:rsidRPr="001D00AF">
                              <w:rPr>
                                <w:rFonts w:ascii="Arial" w:hAnsi="Arial" w:cs="Arial"/>
                                <w:b/>
                                <w:sz w:val="20"/>
                                <w:szCs w:val="20"/>
                              </w:rPr>
                              <w:t>o.B</w:t>
                            </w:r>
                            <w:proofErr w:type="spellEnd"/>
                            <w:proofErr w:type="gramEnd"/>
                            <w:r w:rsidRPr="001D00AF">
                              <w:rPr>
                                <w:rFonts w:ascii="Arial" w:hAnsi="Arial" w:cs="Arial"/>
                                <w:sz w:val="20"/>
                                <w:szCs w:val="20"/>
                              </w:rPr>
                              <w:t>:</w:t>
                            </w:r>
                            <w:r w:rsidRPr="001D00AF">
                              <w:rPr>
                                <w:rFonts w:ascii="Arial" w:hAnsi="Arial" w:cs="Arial"/>
                                <w:sz w:val="20"/>
                                <w:szCs w:val="20"/>
                              </w:rPr>
                              <w:tab/>
                            </w:r>
                            <w:r w:rsidR="005D1130">
                              <w:rPr>
                                <w:rFonts w:ascii="Arial" w:hAnsi="Arial" w:cs="Arial"/>
                                <w:sz w:val="20"/>
                                <w:szCs w:val="20"/>
                              </w:rPr>
                              <w:tab/>
                            </w:r>
                            <w:r w:rsidR="001D00AF">
                              <w:rPr>
                                <w:rFonts w:ascii="Arial" w:hAnsi="Arial" w:cs="Arial"/>
                                <w:color w:val="D9D9D9"/>
                                <w:sz w:val="20"/>
                                <w:szCs w:val="20"/>
                              </w:rPr>
                              <w:t>___ /___ /___</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EEAC3" id="Rectangle: Rounded Corners 3" o:spid="_x0000_s1026" style="position:absolute;margin-left:0;margin-top:-32.4pt;width:243.6pt;height:12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9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5EUgIAAKsEAAAOAAAAZHJzL2Uyb0RvYy54bWysVNtu2zAMfR+wfxD0vtrOpWuNOEWRLsOA&#10;7oK1+wBGki+bLGqSEif9+lFym6Xrnob5QSBl8/DwkPTiat9rtlPOd2gqXpzlnCkjUHamqfi3+/Wb&#10;C858ACNBo1EVPyjPr5avXy0GW6oJtqilcoxAjC8HW/E2BFtmmRet6sGfoVWGXtboegjkuiaTDgZC&#10;73U2yfPzbEAnrUOhvKfbm/ElXyb8ulYifK5rrwLTFSduIZ0unZt4ZssFlI0D23bikQb8A4seOkNJ&#10;j1A3EIBtXfcCqu+EQ491OBPYZ1jXnVCpBqqmyP+o5q4Fq1ItJI63R5n8/4MVn3Z39ouL1L29RfHD&#10;M4OrFkyjrp3DoVUgKV0RhcoG68tjQHQ8hbLN8BEltRa2AZMG+9r1EZCqY/sk9eEotdoHJuhyml9O&#10;306oI4LeFfPz+WWRmpFB+RRunQ/vFfYsGhV3uDXyKzU05YDdrQ9JcMkM9DG9/M5Z3Wtq3w40K2az&#10;i5E1lI8fE/YTZqoXdSfXndbJOfiVdowiK07jJXHgTIMPdFnxdXqSBCTTaZg2bKj4ZD7LYylAA1xr&#10;CGT2Vlbcm4Yz0A1thggu8X4W7V8kvSd9ThLn6flb4ljIDfh2ZJxQx1mODXtnZJrrAJ0ebSpdm1in&#10;SjtB2j31M7Ywbosvw36zp9toblAeqLMOx32h/SajRffA2UC7QpX93IJTxPSDoemYnhNPWq5Tx506&#10;m1MHjCCoURI2OqswruTWuq5pKVeRxDJ4TTNVd0eyI6/HSaSNIOvZyp366avf/5jlLwAAAP//AwBQ&#10;SwMEFAAGAAgAAAAhAKFi+0LeAAAACAEAAA8AAABkcnMvZG93bnJldi54bWxMj0FLw0AQhe+C/2EZ&#10;wVu7aQ1tiNmUKrYgHqptwes0mSbB7GzIbtr47x1Pehze4833ZavRtupCvW8cG5hNI1DEhSsbrgwc&#10;D5tJAsoH5BJbx2Tgmzys8tubDNPSXfmDLvtQKRlhn6KBOoQu1doXNVn0U9cRS3Z2vcUgZ1/psser&#10;jNtWz6NooS02LB9q7Oi5puJrP1gDb8th+8o7+sT46X27fnixu/PGGnN/N64fQQUaw18ZfvEFHXJh&#10;OrmBS69aAyISDEwWsQhIHCfLOaiT9JJZAjrP9H+B/AcAAP//AwBQSwECLQAUAAYACAAAACEAtoM4&#10;kv4AAADhAQAAEwAAAAAAAAAAAAAAAAAAAAAAW0NvbnRlbnRfVHlwZXNdLnhtbFBLAQItABQABgAI&#10;AAAAIQA4/SH/1gAAAJQBAAALAAAAAAAAAAAAAAAAAC8BAABfcmVscy8ucmVsc1BLAQItABQABgAI&#10;AAAAIQBLV05EUgIAAKsEAAAOAAAAAAAAAAAAAAAAAC4CAABkcnMvZTJvRG9jLnhtbFBLAQItABQA&#10;BgAIAAAAIQChYvtC3gAAAAgBAAAPAAAAAAAAAAAAAAAAAKwEAABkcnMvZG93bnJldi54bWxQSwUG&#10;AAAAAAQABADzAAAAtwUAAAAA&#10;" fillcolor="window" strokecolor="windowText" strokeweight="2pt">
                <v:textbox inset="1mm,1mm,1mm,1mm">
                  <w:txbxContent>
                    <w:p w14:paraId="40590FAE" w14:textId="77777777" w:rsidR="005D1130" w:rsidRDefault="005D1130" w:rsidP="000F1AAC">
                      <w:pPr>
                        <w:spacing w:line="360" w:lineRule="auto"/>
                        <w:rPr>
                          <w:rFonts w:ascii="Arial" w:hAnsi="Arial" w:cs="Arial"/>
                          <w:b/>
                          <w:sz w:val="20"/>
                          <w:szCs w:val="20"/>
                        </w:rPr>
                      </w:pPr>
                    </w:p>
                    <w:p w14:paraId="36ECD1C7" w14:textId="77777777" w:rsidR="008572A1" w:rsidRDefault="001D00AF" w:rsidP="000F1AAC">
                      <w:pPr>
                        <w:spacing w:line="360" w:lineRule="auto"/>
                        <w:rPr>
                          <w:rFonts w:ascii="Arial" w:hAnsi="Arial" w:cs="Arial"/>
                          <w:b/>
                          <w:color w:val="D9D9D9"/>
                          <w:sz w:val="20"/>
                          <w:szCs w:val="20"/>
                        </w:rPr>
                      </w:pPr>
                      <w:r>
                        <w:rPr>
                          <w:rFonts w:ascii="Arial" w:hAnsi="Arial" w:cs="Arial"/>
                          <w:b/>
                          <w:sz w:val="20"/>
                          <w:szCs w:val="20"/>
                        </w:rPr>
                        <w:t xml:space="preserve">NHS no: </w:t>
                      </w:r>
                      <w:r>
                        <w:rPr>
                          <w:rFonts w:ascii="Arial" w:hAnsi="Arial" w:cs="Arial"/>
                          <w:b/>
                          <w:sz w:val="20"/>
                          <w:szCs w:val="20"/>
                        </w:rPr>
                        <w:tab/>
                      </w:r>
                      <w:r w:rsidR="002528AA" w:rsidRPr="001D00AF">
                        <w:rPr>
                          <w:rFonts w:ascii="Arial" w:hAnsi="Arial" w:cs="Arial"/>
                          <w:b/>
                          <w:color w:val="D9D9D9"/>
                          <w:sz w:val="20"/>
                          <w:szCs w:val="20"/>
                        </w:rPr>
                        <w:t>______________________</w:t>
                      </w:r>
                    </w:p>
                    <w:p w14:paraId="4C86739B" w14:textId="4BFE4E6B" w:rsidR="002528AA" w:rsidRPr="001D00AF" w:rsidRDefault="008572A1" w:rsidP="000F1AAC">
                      <w:pPr>
                        <w:spacing w:line="360" w:lineRule="auto"/>
                        <w:rPr>
                          <w:rFonts w:ascii="Arial" w:hAnsi="Arial" w:cs="Arial"/>
                          <w:b/>
                          <w:sz w:val="20"/>
                          <w:szCs w:val="20"/>
                        </w:rPr>
                      </w:pPr>
                      <w:r>
                        <w:rPr>
                          <w:rFonts w:ascii="Arial" w:hAnsi="Arial" w:cs="Arial"/>
                          <w:b/>
                          <w:sz w:val="20"/>
                          <w:szCs w:val="20"/>
                        </w:rPr>
                        <w:t xml:space="preserve">Patient ID: </w:t>
                      </w:r>
                      <w:r>
                        <w:rPr>
                          <w:rFonts w:ascii="Arial" w:hAnsi="Arial" w:cs="Arial"/>
                          <w:b/>
                          <w:sz w:val="20"/>
                          <w:szCs w:val="20"/>
                        </w:rPr>
                        <w:tab/>
                      </w:r>
                      <w:r w:rsidRPr="001D00AF">
                        <w:rPr>
                          <w:rFonts w:ascii="Arial" w:hAnsi="Arial" w:cs="Arial"/>
                          <w:b/>
                          <w:color w:val="D9D9D9"/>
                          <w:sz w:val="20"/>
                          <w:szCs w:val="20"/>
                        </w:rPr>
                        <w:t>______________________</w:t>
                      </w:r>
                      <w:r w:rsidR="002528AA" w:rsidRPr="001D00AF">
                        <w:rPr>
                          <w:rFonts w:ascii="Arial" w:hAnsi="Arial" w:cs="Arial"/>
                          <w:b/>
                          <w:color w:val="D9D9D9"/>
                          <w:sz w:val="20"/>
                          <w:szCs w:val="20"/>
                        </w:rPr>
                        <w:br/>
                      </w:r>
                      <w:r w:rsidR="002528AA" w:rsidRPr="001D00AF">
                        <w:rPr>
                          <w:rFonts w:ascii="Arial" w:hAnsi="Arial" w:cs="Arial"/>
                          <w:b/>
                          <w:sz w:val="20"/>
                          <w:szCs w:val="20"/>
                        </w:rPr>
                        <w:t>Surname:</w:t>
                      </w:r>
                      <w:r w:rsidR="002528AA" w:rsidRPr="001D00AF">
                        <w:rPr>
                          <w:rFonts w:ascii="Arial" w:hAnsi="Arial" w:cs="Arial"/>
                          <w:b/>
                          <w:sz w:val="20"/>
                          <w:szCs w:val="20"/>
                        </w:rPr>
                        <w:tab/>
                      </w:r>
                      <w:r w:rsidR="002528AA" w:rsidRPr="001D00AF">
                        <w:rPr>
                          <w:rFonts w:ascii="Arial" w:hAnsi="Arial" w:cs="Arial"/>
                          <w:b/>
                          <w:color w:val="D9D9D9"/>
                          <w:sz w:val="20"/>
                          <w:szCs w:val="20"/>
                        </w:rPr>
                        <w:t>______________________</w:t>
                      </w:r>
                    </w:p>
                    <w:p w14:paraId="4C86739C" w14:textId="6DA46BF9" w:rsidR="002528AA" w:rsidRPr="001D00AF" w:rsidRDefault="002528AA" w:rsidP="000F1AAC">
                      <w:pPr>
                        <w:spacing w:line="360" w:lineRule="auto"/>
                        <w:rPr>
                          <w:rFonts w:ascii="Arial" w:hAnsi="Arial" w:cs="Arial"/>
                          <w:sz w:val="20"/>
                          <w:szCs w:val="20"/>
                        </w:rPr>
                      </w:pPr>
                      <w:r w:rsidRPr="001D00AF">
                        <w:rPr>
                          <w:rFonts w:ascii="Arial" w:hAnsi="Arial" w:cs="Arial"/>
                          <w:b/>
                          <w:sz w:val="20"/>
                          <w:szCs w:val="20"/>
                        </w:rPr>
                        <w:t>Forename:</w:t>
                      </w:r>
                      <w:r w:rsidRPr="001D00AF">
                        <w:rPr>
                          <w:rFonts w:ascii="Arial" w:hAnsi="Arial" w:cs="Arial"/>
                          <w:b/>
                          <w:sz w:val="20"/>
                          <w:szCs w:val="20"/>
                        </w:rPr>
                        <w:tab/>
                      </w:r>
                      <w:r w:rsidRPr="001D00AF">
                        <w:rPr>
                          <w:rFonts w:ascii="Arial" w:hAnsi="Arial" w:cs="Arial"/>
                          <w:b/>
                          <w:color w:val="D9D9D9"/>
                          <w:sz w:val="20"/>
                          <w:szCs w:val="20"/>
                        </w:rPr>
                        <w:t>______________________</w:t>
                      </w:r>
                      <w:r w:rsidRPr="001D00AF">
                        <w:rPr>
                          <w:rFonts w:ascii="Arial" w:hAnsi="Arial" w:cs="Arial"/>
                          <w:sz w:val="20"/>
                          <w:szCs w:val="20"/>
                        </w:rPr>
                        <w:br/>
                      </w:r>
                      <w:proofErr w:type="spellStart"/>
                      <w:r w:rsidRPr="001D00AF">
                        <w:rPr>
                          <w:rFonts w:ascii="Arial" w:hAnsi="Arial" w:cs="Arial"/>
                          <w:b/>
                          <w:sz w:val="20"/>
                          <w:szCs w:val="20"/>
                        </w:rPr>
                        <w:t>D.</w:t>
                      </w:r>
                      <w:proofErr w:type="gramStart"/>
                      <w:r w:rsidRPr="001D00AF">
                        <w:rPr>
                          <w:rFonts w:ascii="Arial" w:hAnsi="Arial" w:cs="Arial"/>
                          <w:b/>
                          <w:sz w:val="20"/>
                          <w:szCs w:val="20"/>
                        </w:rPr>
                        <w:t>o.B</w:t>
                      </w:r>
                      <w:proofErr w:type="spellEnd"/>
                      <w:proofErr w:type="gramEnd"/>
                      <w:r w:rsidRPr="001D00AF">
                        <w:rPr>
                          <w:rFonts w:ascii="Arial" w:hAnsi="Arial" w:cs="Arial"/>
                          <w:sz w:val="20"/>
                          <w:szCs w:val="20"/>
                        </w:rPr>
                        <w:t>:</w:t>
                      </w:r>
                      <w:r w:rsidRPr="001D00AF">
                        <w:rPr>
                          <w:rFonts w:ascii="Arial" w:hAnsi="Arial" w:cs="Arial"/>
                          <w:sz w:val="20"/>
                          <w:szCs w:val="20"/>
                        </w:rPr>
                        <w:tab/>
                      </w:r>
                      <w:r w:rsidR="005D1130">
                        <w:rPr>
                          <w:rFonts w:ascii="Arial" w:hAnsi="Arial" w:cs="Arial"/>
                          <w:sz w:val="20"/>
                          <w:szCs w:val="20"/>
                        </w:rPr>
                        <w:tab/>
                      </w:r>
                      <w:r w:rsidR="001D00AF">
                        <w:rPr>
                          <w:rFonts w:ascii="Arial" w:hAnsi="Arial" w:cs="Arial"/>
                          <w:color w:val="D9D9D9"/>
                          <w:sz w:val="20"/>
                          <w:szCs w:val="20"/>
                        </w:rPr>
                        <w:t>___ /___ /___</w:t>
                      </w:r>
                    </w:p>
                  </w:txbxContent>
                </v:textbox>
                <w10:wrap anchorx="margin"/>
              </v:roundrect>
            </w:pict>
          </mc:Fallback>
        </mc:AlternateContent>
      </w:r>
    </w:p>
    <w:p w14:paraId="5CFCEF9E" w14:textId="039F517F" w:rsidR="001D00AF" w:rsidRPr="001D00AF" w:rsidRDefault="00A51E93" w:rsidP="00566C98">
      <w:pPr>
        <w:jc w:val="right"/>
        <w:rPr>
          <w:rFonts w:ascii="Arial" w:hAnsi="Arial" w:cs="Arial"/>
          <w:sz w:val="40"/>
          <w:szCs w:val="40"/>
        </w:rPr>
      </w:pPr>
      <w:r>
        <w:rPr>
          <w:rFonts w:ascii="Arial" w:hAnsi="Arial" w:cs="Arial"/>
          <w:sz w:val="40"/>
          <w:szCs w:val="40"/>
        </w:rPr>
        <w:t>Best Interest Decision Record</w:t>
      </w:r>
    </w:p>
    <w:p w14:paraId="4C8672F9" w14:textId="274CC233" w:rsidR="00A229B3" w:rsidRPr="001D00AF" w:rsidRDefault="001D00AF" w:rsidP="00566C98">
      <w:pPr>
        <w:spacing w:before="120"/>
        <w:jc w:val="right"/>
        <w:rPr>
          <w:rFonts w:ascii="Arial" w:hAnsi="Arial" w:cs="Arial"/>
          <w:sz w:val="28"/>
        </w:rPr>
      </w:pPr>
      <w:r w:rsidRPr="001D00AF">
        <w:rPr>
          <w:rFonts w:ascii="Arial" w:hAnsi="Arial" w:cs="Arial"/>
          <w:sz w:val="36"/>
          <w:szCs w:val="36"/>
        </w:rPr>
        <w:t>(Mental Capacity Act 2005)</w:t>
      </w:r>
    </w:p>
    <w:p w14:paraId="4C8672FA" w14:textId="77777777" w:rsidR="00A229B3" w:rsidRPr="001D00AF" w:rsidRDefault="00A229B3" w:rsidP="00A229B3">
      <w:pPr>
        <w:jc w:val="right"/>
        <w:rPr>
          <w:rFonts w:ascii="Arial" w:hAnsi="Arial" w:cs="Arial"/>
          <w:b/>
        </w:rPr>
      </w:pPr>
      <w:r w:rsidRPr="001D00AF">
        <w:rPr>
          <w:rFonts w:ascii="Arial" w:hAnsi="Arial" w:cs="Arial"/>
          <w:sz w:val="28"/>
        </w:rPr>
        <w:t xml:space="preserve"> </w:t>
      </w:r>
    </w:p>
    <w:p w14:paraId="4C867302" w14:textId="64744989" w:rsidR="00A229B3" w:rsidRDefault="00A229B3" w:rsidP="000F1AAC">
      <w:pPr>
        <w:ind w:right="-514"/>
        <w:rPr>
          <w:rFonts w:ascii="Arial" w:hAnsi="Arial" w:cs="Arial"/>
          <w:bCs/>
        </w:rPr>
      </w:pPr>
    </w:p>
    <w:tbl>
      <w:tblPr>
        <w:tblStyle w:val="TableGrid"/>
        <w:tblW w:w="0" w:type="auto"/>
        <w:tblLook w:val="04A0" w:firstRow="1" w:lastRow="0" w:firstColumn="1" w:lastColumn="0" w:noHBand="0" w:noVBand="1"/>
      </w:tblPr>
      <w:tblGrid>
        <w:gridCol w:w="10456"/>
      </w:tblGrid>
      <w:tr w:rsidR="002213E8" w14:paraId="461BE9D3" w14:textId="77777777" w:rsidTr="00F4458E">
        <w:trPr>
          <w:trHeight w:val="3235"/>
        </w:trPr>
        <w:tc>
          <w:tcPr>
            <w:tcW w:w="10456" w:type="dxa"/>
            <w:shd w:val="clear" w:color="auto" w:fill="DBE5F1" w:themeFill="accent1" w:themeFillTint="33"/>
          </w:tcPr>
          <w:p w14:paraId="2A86C9D4" w14:textId="11004830" w:rsidR="00472FA8" w:rsidRPr="00286CB2" w:rsidRDefault="00F45744" w:rsidP="00472FA8">
            <w:pPr>
              <w:rPr>
                <w:rFonts w:ascii="Arial" w:hAnsi="Arial" w:cs="Arial"/>
                <w:sz w:val="21"/>
                <w:szCs w:val="21"/>
              </w:rPr>
            </w:pPr>
            <w:r>
              <w:rPr>
                <w:rFonts w:ascii="Arial" w:hAnsi="Arial" w:cs="Arial"/>
                <w:sz w:val="21"/>
                <w:szCs w:val="21"/>
              </w:rPr>
              <w:t xml:space="preserve">The decision maker completing this record must be satisfied that the person lacks </w:t>
            </w:r>
            <w:r w:rsidR="00B0750E">
              <w:rPr>
                <w:rFonts w:ascii="Arial" w:hAnsi="Arial" w:cs="Arial"/>
                <w:sz w:val="21"/>
                <w:szCs w:val="21"/>
              </w:rPr>
              <w:t xml:space="preserve">the </w:t>
            </w:r>
            <w:r>
              <w:rPr>
                <w:rFonts w:ascii="Arial" w:hAnsi="Arial" w:cs="Arial"/>
                <w:sz w:val="21"/>
                <w:szCs w:val="21"/>
              </w:rPr>
              <w:t xml:space="preserve">mental capacity </w:t>
            </w:r>
            <w:r w:rsidR="00B0750E">
              <w:rPr>
                <w:rFonts w:ascii="Arial" w:hAnsi="Arial" w:cs="Arial"/>
                <w:sz w:val="21"/>
                <w:szCs w:val="21"/>
              </w:rPr>
              <w:t>to make the specific decision themselves and has not regained capacity since the capacity assessment was undertaken</w:t>
            </w:r>
            <w:r>
              <w:rPr>
                <w:rFonts w:ascii="Arial" w:hAnsi="Arial" w:cs="Arial"/>
                <w:sz w:val="21"/>
                <w:szCs w:val="21"/>
              </w:rPr>
              <w:t>.</w:t>
            </w:r>
            <w:r w:rsidR="00472FA8" w:rsidRPr="00286CB2">
              <w:rPr>
                <w:rFonts w:ascii="Arial" w:hAnsi="Arial" w:cs="Arial"/>
                <w:sz w:val="21"/>
                <w:szCs w:val="21"/>
              </w:rPr>
              <w:t xml:space="preserve"> The Trust ‘Assessment of Mental Capacity’ form must have been completed.</w:t>
            </w:r>
            <w:r>
              <w:rPr>
                <w:rFonts w:ascii="Arial" w:hAnsi="Arial" w:cs="Arial"/>
                <w:sz w:val="21"/>
                <w:szCs w:val="21"/>
              </w:rPr>
              <w:t xml:space="preserve"> </w:t>
            </w:r>
          </w:p>
          <w:p w14:paraId="078E5EE4" w14:textId="7BDB0832" w:rsidR="005A199E" w:rsidRPr="00286CB2" w:rsidRDefault="005A199E" w:rsidP="00472FA8">
            <w:pPr>
              <w:rPr>
                <w:rFonts w:ascii="Arial" w:hAnsi="Arial" w:cs="Arial"/>
                <w:sz w:val="21"/>
                <w:szCs w:val="21"/>
              </w:rPr>
            </w:pPr>
          </w:p>
          <w:p w14:paraId="1CD66F49" w14:textId="56711F54" w:rsidR="005A199E" w:rsidRPr="00286CB2" w:rsidRDefault="005A199E" w:rsidP="00472FA8">
            <w:pPr>
              <w:rPr>
                <w:rFonts w:ascii="Arial" w:hAnsi="Arial" w:cs="Arial"/>
                <w:sz w:val="21"/>
                <w:szCs w:val="21"/>
              </w:rPr>
            </w:pPr>
            <w:r w:rsidRPr="00286CB2">
              <w:rPr>
                <w:rFonts w:ascii="Arial" w:hAnsi="Arial" w:cs="Arial"/>
                <w:sz w:val="21"/>
                <w:szCs w:val="21"/>
              </w:rPr>
              <w:t xml:space="preserve">In determining Best Interests, the </w:t>
            </w:r>
            <w:r w:rsidR="00F45744">
              <w:rPr>
                <w:rFonts w:ascii="Arial" w:hAnsi="Arial" w:cs="Arial"/>
                <w:sz w:val="21"/>
                <w:szCs w:val="21"/>
              </w:rPr>
              <w:t>d</w:t>
            </w:r>
            <w:r w:rsidRPr="00286CB2">
              <w:rPr>
                <w:rFonts w:ascii="Arial" w:hAnsi="Arial" w:cs="Arial"/>
                <w:sz w:val="21"/>
                <w:szCs w:val="21"/>
              </w:rPr>
              <w:t xml:space="preserve">ecision </w:t>
            </w:r>
            <w:r w:rsidR="00F45744">
              <w:rPr>
                <w:rFonts w:ascii="Arial" w:hAnsi="Arial" w:cs="Arial"/>
                <w:sz w:val="21"/>
                <w:szCs w:val="21"/>
              </w:rPr>
              <w:t>m</w:t>
            </w:r>
            <w:r w:rsidRPr="00286CB2">
              <w:rPr>
                <w:rFonts w:ascii="Arial" w:hAnsi="Arial" w:cs="Arial"/>
                <w:sz w:val="21"/>
                <w:szCs w:val="21"/>
              </w:rPr>
              <w:t xml:space="preserve">aker </w:t>
            </w:r>
            <w:r w:rsidR="004B1196" w:rsidRPr="00286CB2">
              <w:rPr>
                <w:rFonts w:ascii="Arial" w:hAnsi="Arial" w:cs="Arial"/>
                <w:sz w:val="21"/>
                <w:szCs w:val="21"/>
              </w:rPr>
              <w:t xml:space="preserve">must have regard to chapter 5 in the MCA Code of Practice and </w:t>
            </w:r>
            <w:r w:rsidRPr="00286CB2">
              <w:rPr>
                <w:rFonts w:ascii="Arial" w:hAnsi="Arial" w:cs="Arial"/>
                <w:sz w:val="21"/>
                <w:szCs w:val="21"/>
              </w:rPr>
              <w:t xml:space="preserve">should avoid assumptions based on the person’s age, appearance, </w:t>
            </w:r>
            <w:proofErr w:type="gramStart"/>
            <w:r w:rsidRPr="00286CB2">
              <w:rPr>
                <w:rFonts w:ascii="Arial" w:hAnsi="Arial" w:cs="Arial"/>
                <w:sz w:val="21"/>
                <w:szCs w:val="21"/>
              </w:rPr>
              <w:t>condition</w:t>
            </w:r>
            <w:proofErr w:type="gramEnd"/>
            <w:r w:rsidRPr="00286CB2">
              <w:rPr>
                <w:rFonts w:ascii="Arial" w:hAnsi="Arial" w:cs="Arial"/>
                <w:sz w:val="21"/>
                <w:szCs w:val="21"/>
              </w:rPr>
              <w:t xml:space="preserve"> or behaviour(s).  </w:t>
            </w:r>
          </w:p>
          <w:p w14:paraId="07315EA1" w14:textId="77777777" w:rsidR="002F2A7D" w:rsidRPr="00286CB2" w:rsidRDefault="002F2A7D" w:rsidP="000F1AAC">
            <w:pPr>
              <w:ind w:right="-514"/>
              <w:rPr>
                <w:rFonts w:ascii="Arial" w:hAnsi="Arial" w:cs="Arial"/>
                <w:bCs/>
                <w:sz w:val="21"/>
                <w:szCs w:val="21"/>
              </w:rPr>
            </w:pPr>
          </w:p>
          <w:p w14:paraId="7AE2EE3C" w14:textId="77777777" w:rsidR="002213E8" w:rsidRPr="00286CB2" w:rsidRDefault="002213E8" w:rsidP="00472FA8">
            <w:pPr>
              <w:rPr>
                <w:rFonts w:ascii="Arial" w:hAnsi="Arial" w:cs="Arial"/>
                <w:bCs/>
                <w:sz w:val="21"/>
                <w:szCs w:val="21"/>
              </w:rPr>
            </w:pPr>
            <w:bookmarkStart w:id="0" w:name="_Hlk130980246"/>
            <w:bookmarkStart w:id="1" w:name="_Hlk130980207"/>
            <w:r w:rsidRPr="00286CB2">
              <w:rPr>
                <w:rFonts w:ascii="Arial" w:hAnsi="Arial" w:cs="Arial"/>
                <w:bCs/>
                <w:sz w:val="21"/>
                <w:szCs w:val="21"/>
              </w:rPr>
              <w:t xml:space="preserve">A referral to the </w:t>
            </w:r>
            <w:r w:rsidRPr="00286CB2">
              <w:rPr>
                <w:rFonts w:ascii="Arial" w:hAnsi="Arial" w:cs="Arial"/>
                <w:b/>
                <w:sz w:val="21"/>
                <w:szCs w:val="21"/>
              </w:rPr>
              <w:t>Independent Mental Capacity Advocate (IMCA)</w:t>
            </w:r>
            <w:r w:rsidRPr="00286CB2">
              <w:rPr>
                <w:rFonts w:ascii="Arial" w:hAnsi="Arial" w:cs="Arial"/>
                <w:bCs/>
                <w:sz w:val="21"/>
                <w:szCs w:val="21"/>
              </w:rPr>
              <w:t xml:space="preserve"> service should be made whenever a person who lacks mental capacity has no family or friends who are appropriate to consult in </w:t>
            </w:r>
            <w:proofErr w:type="gramStart"/>
            <w:r w:rsidRPr="00286CB2">
              <w:rPr>
                <w:rFonts w:ascii="Arial" w:hAnsi="Arial" w:cs="Arial"/>
                <w:bCs/>
                <w:sz w:val="21"/>
                <w:szCs w:val="21"/>
              </w:rPr>
              <w:t>making a decision</w:t>
            </w:r>
            <w:proofErr w:type="gramEnd"/>
            <w:r w:rsidRPr="00286CB2">
              <w:rPr>
                <w:rFonts w:ascii="Arial" w:hAnsi="Arial" w:cs="Arial"/>
                <w:bCs/>
                <w:sz w:val="21"/>
                <w:szCs w:val="21"/>
              </w:rPr>
              <w:t xml:space="preserve"> about</w:t>
            </w:r>
            <w:bookmarkEnd w:id="0"/>
            <w:r w:rsidRPr="00286CB2">
              <w:rPr>
                <w:rFonts w:ascii="Arial" w:hAnsi="Arial" w:cs="Arial"/>
                <w:bCs/>
                <w:sz w:val="21"/>
                <w:szCs w:val="21"/>
              </w:rPr>
              <w:t>:</w:t>
            </w:r>
          </w:p>
          <w:p w14:paraId="58C71EE2" w14:textId="4CCC870C" w:rsidR="002213E8" w:rsidRPr="00286CB2" w:rsidRDefault="00110069" w:rsidP="00472FA8">
            <w:pPr>
              <w:pStyle w:val="ListParagraph"/>
              <w:numPr>
                <w:ilvl w:val="0"/>
                <w:numId w:val="14"/>
              </w:numPr>
              <w:ind w:left="527" w:hanging="357"/>
              <w:rPr>
                <w:rFonts w:ascii="Arial" w:hAnsi="Arial" w:cs="Arial"/>
                <w:bCs/>
                <w:sz w:val="21"/>
                <w:szCs w:val="21"/>
              </w:rPr>
            </w:pPr>
            <w:r>
              <w:rPr>
                <w:rFonts w:ascii="Arial" w:hAnsi="Arial" w:cs="Arial"/>
                <w:bCs/>
                <w:sz w:val="21"/>
                <w:szCs w:val="21"/>
              </w:rPr>
              <w:t>s</w:t>
            </w:r>
            <w:r w:rsidR="002213E8" w:rsidRPr="00286CB2">
              <w:rPr>
                <w:rFonts w:ascii="Arial" w:hAnsi="Arial" w:cs="Arial"/>
                <w:bCs/>
                <w:sz w:val="21"/>
                <w:szCs w:val="21"/>
              </w:rPr>
              <w:t>erious medical treatment</w:t>
            </w:r>
          </w:p>
          <w:p w14:paraId="063F513B" w14:textId="24709EFD" w:rsidR="00472FA8" w:rsidRPr="004B1196" w:rsidRDefault="00110069" w:rsidP="00472FA8">
            <w:pPr>
              <w:pStyle w:val="ListParagraph"/>
              <w:numPr>
                <w:ilvl w:val="0"/>
                <w:numId w:val="14"/>
              </w:numPr>
              <w:ind w:left="527" w:hanging="357"/>
              <w:rPr>
                <w:rFonts w:ascii="Arial" w:hAnsi="Arial" w:cs="Arial"/>
                <w:bCs/>
              </w:rPr>
            </w:pPr>
            <w:r>
              <w:rPr>
                <w:rFonts w:ascii="Arial" w:hAnsi="Arial" w:cs="Arial"/>
                <w:bCs/>
                <w:sz w:val="21"/>
                <w:szCs w:val="21"/>
              </w:rPr>
              <w:t>l</w:t>
            </w:r>
            <w:r w:rsidR="002213E8" w:rsidRPr="00286CB2">
              <w:rPr>
                <w:rFonts w:ascii="Arial" w:hAnsi="Arial" w:cs="Arial"/>
                <w:bCs/>
                <w:sz w:val="21"/>
                <w:szCs w:val="21"/>
              </w:rPr>
              <w:t xml:space="preserve">ong term care and health moves </w:t>
            </w:r>
            <w:bookmarkStart w:id="2" w:name="_Hlk130980330"/>
            <w:r w:rsidR="002213E8" w:rsidRPr="00286CB2">
              <w:rPr>
                <w:rFonts w:ascii="Arial" w:hAnsi="Arial" w:cs="Arial"/>
                <w:bCs/>
                <w:sz w:val="21"/>
                <w:szCs w:val="21"/>
              </w:rPr>
              <w:t>(more than 28 days in hospital / 8 weeks in a care home)</w:t>
            </w:r>
            <w:bookmarkEnd w:id="1"/>
            <w:bookmarkEnd w:id="2"/>
          </w:p>
        </w:tc>
      </w:tr>
    </w:tbl>
    <w:p w14:paraId="6A3BAE89" w14:textId="77777777" w:rsidR="002213E8" w:rsidRPr="001D00AF" w:rsidRDefault="002213E8" w:rsidP="000F1AAC">
      <w:pPr>
        <w:ind w:right="-514"/>
        <w:rPr>
          <w:rFonts w:ascii="Arial" w:hAnsi="Arial" w:cs="Arial"/>
          <w:bCs/>
        </w:rPr>
      </w:pPr>
    </w:p>
    <w:tbl>
      <w:tblPr>
        <w:tblStyle w:val="TableGrid"/>
        <w:tblW w:w="0" w:type="auto"/>
        <w:tblLook w:val="04A0" w:firstRow="1" w:lastRow="0" w:firstColumn="1" w:lastColumn="0" w:noHBand="0" w:noVBand="1"/>
      </w:tblPr>
      <w:tblGrid>
        <w:gridCol w:w="2689"/>
        <w:gridCol w:w="2942"/>
        <w:gridCol w:w="3485"/>
        <w:gridCol w:w="702"/>
        <w:gridCol w:w="638"/>
      </w:tblGrid>
      <w:tr w:rsidR="00A229B3" w:rsidRPr="001D00AF" w14:paraId="4C867304" w14:textId="77777777" w:rsidTr="00286CB2">
        <w:tc>
          <w:tcPr>
            <w:tcW w:w="10456" w:type="dxa"/>
            <w:gridSpan w:val="5"/>
            <w:shd w:val="clear" w:color="auto" w:fill="DBE5F1" w:themeFill="accent1" w:themeFillTint="33"/>
          </w:tcPr>
          <w:p w14:paraId="4C867303" w14:textId="2B8DE589" w:rsidR="00A229B3" w:rsidRPr="005D1130" w:rsidRDefault="00A229B3" w:rsidP="00AE7726">
            <w:pPr>
              <w:spacing w:before="60" w:after="60"/>
              <w:ind w:right="-23"/>
              <w:rPr>
                <w:rFonts w:ascii="Arial" w:hAnsi="Arial" w:cs="Arial"/>
                <w:b/>
              </w:rPr>
            </w:pPr>
            <w:r w:rsidRPr="005D1130">
              <w:rPr>
                <w:rFonts w:ascii="Arial" w:hAnsi="Arial" w:cs="Arial"/>
                <w:b/>
              </w:rPr>
              <w:t xml:space="preserve">What is the </w:t>
            </w:r>
            <w:r w:rsidR="001D00AF" w:rsidRPr="005D1130">
              <w:rPr>
                <w:rFonts w:ascii="Arial" w:hAnsi="Arial" w:cs="Arial"/>
                <w:b/>
              </w:rPr>
              <w:t xml:space="preserve">specific </w:t>
            </w:r>
            <w:r w:rsidRPr="005D1130">
              <w:rPr>
                <w:rFonts w:ascii="Arial" w:hAnsi="Arial" w:cs="Arial"/>
                <w:b/>
              </w:rPr>
              <w:t xml:space="preserve">decision that </w:t>
            </w:r>
            <w:r w:rsidR="009A3ABA">
              <w:rPr>
                <w:rFonts w:ascii="Arial" w:hAnsi="Arial" w:cs="Arial"/>
                <w:b/>
              </w:rPr>
              <w:t>needs to be made</w:t>
            </w:r>
            <w:r w:rsidRPr="005D1130">
              <w:rPr>
                <w:rFonts w:ascii="Arial" w:hAnsi="Arial" w:cs="Arial"/>
                <w:b/>
              </w:rPr>
              <w:t>?</w:t>
            </w:r>
          </w:p>
        </w:tc>
      </w:tr>
      <w:tr w:rsidR="006A540A" w:rsidRPr="006A540A" w14:paraId="4C86730A" w14:textId="77777777" w:rsidTr="00F07CB7">
        <w:tc>
          <w:tcPr>
            <w:tcW w:w="10456" w:type="dxa"/>
            <w:gridSpan w:val="5"/>
          </w:tcPr>
          <w:p w14:paraId="4C867305" w14:textId="4CCBC543" w:rsidR="00A229B3" w:rsidRDefault="00A229B3" w:rsidP="00A229B3">
            <w:pPr>
              <w:ind w:right="-24"/>
              <w:jc w:val="center"/>
              <w:rPr>
                <w:rFonts w:ascii="Arial" w:hAnsi="Arial" w:cs="Arial"/>
              </w:rPr>
            </w:pPr>
          </w:p>
          <w:p w14:paraId="405B7CD2" w14:textId="10D06A32" w:rsidR="00F45744" w:rsidRDefault="00F45744" w:rsidP="00A229B3">
            <w:pPr>
              <w:ind w:right="-24"/>
              <w:jc w:val="center"/>
              <w:rPr>
                <w:rFonts w:ascii="Arial" w:hAnsi="Arial" w:cs="Arial"/>
              </w:rPr>
            </w:pPr>
          </w:p>
          <w:p w14:paraId="2686B4D7" w14:textId="18D46A2F" w:rsidR="00F45744" w:rsidRDefault="00F45744" w:rsidP="00A229B3">
            <w:pPr>
              <w:ind w:right="-24"/>
              <w:jc w:val="center"/>
              <w:rPr>
                <w:rFonts w:ascii="Arial" w:hAnsi="Arial" w:cs="Arial"/>
              </w:rPr>
            </w:pPr>
          </w:p>
          <w:p w14:paraId="27FA4AE4" w14:textId="4817E10C" w:rsidR="00F45744" w:rsidRDefault="00F45744" w:rsidP="00A229B3">
            <w:pPr>
              <w:ind w:right="-24"/>
              <w:jc w:val="center"/>
              <w:rPr>
                <w:rFonts w:ascii="Arial" w:hAnsi="Arial" w:cs="Arial"/>
              </w:rPr>
            </w:pPr>
          </w:p>
          <w:p w14:paraId="5721697E" w14:textId="37D8E256" w:rsidR="00F45744" w:rsidRDefault="00F45744" w:rsidP="00A229B3">
            <w:pPr>
              <w:ind w:right="-24"/>
              <w:jc w:val="center"/>
              <w:rPr>
                <w:rFonts w:ascii="Arial" w:hAnsi="Arial" w:cs="Arial"/>
              </w:rPr>
            </w:pPr>
          </w:p>
          <w:p w14:paraId="4C867309" w14:textId="2E86EE8F" w:rsidR="005D1130" w:rsidRPr="006A540A" w:rsidRDefault="005D1130" w:rsidP="005D1130">
            <w:pPr>
              <w:ind w:right="-24"/>
              <w:rPr>
                <w:rFonts w:ascii="Arial" w:hAnsi="Arial" w:cs="Arial"/>
              </w:rPr>
            </w:pPr>
          </w:p>
        </w:tc>
      </w:tr>
      <w:tr w:rsidR="006A540A" w:rsidRPr="006A540A" w14:paraId="12B95E6B" w14:textId="77777777" w:rsidTr="00286CB2">
        <w:tc>
          <w:tcPr>
            <w:tcW w:w="10456" w:type="dxa"/>
            <w:gridSpan w:val="5"/>
            <w:shd w:val="clear" w:color="auto" w:fill="DBE5F1" w:themeFill="accent1" w:themeFillTint="33"/>
          </w:tcPr>
          <w:p w14:paraId="790011D7" w14:textId="0E1AD37F" w:rsidR="000A570E" w:rsidRPr="006A540A" w:rsidRDefault="000A570E" w:rsidP="00AE7726">
            <w:pPr>
              <w:spacing w:before="60" w:after="60"/>
              <w:ind w:right="-23"/>
              <w:rPr>
                <w:rFonts w:ascii="Arial" w:hAnsi="Arial" w:cs="Arial"/>
                <w:b/>
                <w:bCs/>
              </w:rPr>
            </w:pPr>
            <w:r w:rsidRPr="006A540A">
              <w:rPr>
                <w:rFonts w:ascii="Arial" w:hAnsi="Arial" w:cs="Arial"/>
                <w:b/>
                <w:bCs/>
              </w:rPr>
              <w:t>Please describe the available options being considered:</w:t>
            </w:r>
          </w:p>
        </w:tc>
      </w:tr>
      <w:tr w:rsidR="000A570E" w:rsidRPr="006A540A" w14:paraId="42571B53" w14:textId="77777777" w:rsidTr="00F07CB7">
        <w:tc>
          <w:tcPr>
            <w:tcW w:w="10456" w:type="dxa"/>
            <w:gridSpan w:val="5"/>
          </w:tcPr>
          <w:p w14:paraId="1ABC03A6" w14:textId="77777777" w:rsidR="007E6E2A" w:rsidRPr="006A540A" w:rsidRDefault="007E6E2A" w:rsidP="007E6E2A">
            <w:pPr>
              <w:ind w:right="-24"/>
              <w:rPr>
                <w:rFonts w:ascii="Arial" w:hAnsi="Arial" w:cs="Arial"/>
                <w:sz w:val="20"/>
                <w:szCs w:val="20"/>
              </w:rPr>
            </w:pPr>
            <w:r w:rsidRPr="006A540A">
              <w:rPr>
                <w:rFonts w:ascii="Arial" w:hAnsi="Arial" w:cs="Arial"/>
                <w:sz w:val="20"/>
                <w:szCs w:val="20"/>
              </w:rPr>
              <w:t xml:space="preserve">If the decision is </w:t>
            </w:r>
            <w:proofErr w:type="gramStart"/>
            <w:r w:rsidRPr="006A540A">
              <w:rPr>
                <w:rFonts w:ascii="Arial" w:hAnsi="Arial" w:cs="Arial"/>
                <w:sz w:val="20"/>
                <w:szCs w:val="20"/>
              </w:rPr>
              <w:t>complex</w:t>
            </w:r>
            <w:proofErr w:type="gramEnd"/>
            <w:r w:rsidRPr="006A540A">
              <w:rPr>
                <w:rFonts w:ascii="Arial" w:hAnsi="Arial" w:cs="Arial"/>
                <w:sz w:val="20"/>
                <w:szCs w:val="20"/>
              </w:rPr>
              <w:t xml:space="preserve"> it may be helpful to document and explore these options </w:t>
            </w:r>
            <w:r>
              <w:rPr>
                <w:rFonts w:ascii="Arial" w:hAnsi="Arial" w:cs="Arial"/>
                <w:sz w:val="20"/>
                <w:szCs w:val="20"/>
              </w:rPr>
              <w:t>using a</w:t>
            </w:r>
            <w:r w:rsidRPr="006A540A">
              <w:rPr>
                <w:rFonts w:ascii="Arial" w:hAnsi="Arial" w:cs="Arial"/>
                <w:sz w:val="20"/>
                <w:szCs w:val="20"/>
              </w:rPr>
              <w:t xml:space="preserve"> </w:t>
            </w:r>
            <w:r>
              <w:rPr>
                <w:rFonts w:ascii="Arial" w:hAnsi="Arial" w:cs="Arial"/>
                <w:sz w:val="20"/>
                <w:szCs w:val="20"/>
              </w:rPr>
              <w:t>‘</w:t>
            </w:r>
            <w:r w:rsidRPr="006A540A">
              <w:rPr>
                <w:rFonts w:ascii="Arial" w:hAnsi="Arial" w:cs="Arial"/>
                <w:sz w:val="20"/>
                <w:szCs w:val="20"/>
              </w:rPr>
              <w:t>balance sheet’ (available on the Trust Intranet).</w:t>
            </w:r>
            <w:r>
              <w:rPr>
                <w:rFonts w:ascii="Arial" w:hAnsi="Arial" w:cs="Arial"/>
                <w:sz w:val="20"/>
                <w:szCs w:val="20"/>
              </w:rPr>
              <w:t xml:space="preserve"> Consider what is least restrictive. If the decision is complex or finely balanced, consider holding a best interest meeting.</w:t>
            </w:r>
          </w:p>
          <w:p w14:paraId="591C0D31" w14:textId="3394BC79" w:rsidR="00566C98" w:rsidRDefault="00566C98" w:rsidP="000A570E">
            <w:pPr>
              <w:ind w:right="-24"/>
              <w:rPr>
                <w:rFonts w:ascii="Arial" w:hAnsi="Arial" w:cs="Arial"/>
                <w:sz w:val="20"/>
                <w:szCs w:val="20"/>
              </w:rPr>
            </w:pPr>
          </w:p>
          <w:p w14:paraId="1C82F2C3" w14:textId="77777777" w:rsidR="007E6E2A" w:rsidRPr="006A540A" w:rsidRDefault="007E6E2A" w:rsidP="000A570E">
            <w:pPr>
              <w:ind w:right="-24"/>
              <w:rPr>
                <w:rFonts w:ascii="Arial" w:hAnsi="Arial" w:cs="Arial"/>
                <w:sz w:val="20"/>
                <w:szCs w:val="20"/>
              </w:rPr>
            </w:pPr>
          </w:p>
          <w:p w14:paraId="6C0F45D8" w14:textId="3DFDBB7A" w:rsidR="00286CB2" w:rsidRDefault="00110069" w:rsidP="000A570E">
            <w:pPr>
              <w:ind w:right="-24"/>
              <w:rPr>
                <w:rFonts w:ascii="Arial" w:hAnsi="Arial" w:cs="Arial"/>
                <w:sz w:val="20"/>
                <w:szCs w:val="20"/>
              </w:rPr>
            </w:pPr>
            <w:r>
              <w:rPr>
                <w:rFonts w:ascii="Arial" w:hAnsi="Arial" w:cs="Arial"/>
                <w:sz w:val="20"/>
                <w:szCs w:val="20"/>
              </w:rPr>
              <w:t>Option 1:</w:t>
            </w:r>
          </w:p>
          <w:p w14:paraId="789A9109" w14:textId="77777777" w:rsidR="00623B33" w:rsidRDefault="00623B33" w:rsidP="000A570E">
            <w:pPr>
              <w:ind w:right="-24"/>
              <w:rPr>
                <w:rFonts w:ascii="Arial" w:hAnsi="Arial" w:cs="Arial"/>
                <w:sz w:val="20"/>
                <w:szCs w:val="20"/>
              </w:rPr>
            </w:pPr>
          </w:p>
          <w:p w14:paraId="740ECEF9" w14:textId="77270EFB" w:rsidR="00AE7726" w:rsidRDefault="00AE7726" w:rsidP="000A570E">
            <w:pPr>
              <w:ind w:right="-24"/>
              <w:rPr>
                <w:rFonts w:ascii="Arial" w:hAnsi="Arial" w:cs="Arial"/>
                <w:sz w:val="20"/>
                <w:szCs w:val="20"/>
              </w:rPr>
            </w:pPr>
          </w:p>
          <w:p w14:paraId="1357FB85" w14:textId="77777777" w:rsidR="00110069" w:rsidRDefault="00110069" w:rsidP="000A570E">
            <w:pPr>
              <w:ind w:right="-24"/>
              <w:rPr>
                <w:rFonts w:ascii="Arial" w:hAnsi="Arial" w:cs="Arial"/>
                <w:sz w:val="20"/>
                <w:szCs w:val="20"/>
              </w:rPr>
            </w:pPr>
          </w:p>
          <w:p w14:paraId="30769C02" w14:textId="5CBB0007" w:rsidR="00AE7726" w:rsidRDefault="00AE7726" w:rsidP="000A570E">
            <w:pPr>
              <w:ind w:right="-24"/>
              <w:rPr>
                <w:rFonts w:ascii="Arial" w:hAnsi="Arial" w:cs="Arial"/>
                <w:sz w:val="20"/>
                <w:szCs w:val="20"/>
              </w:rPr>
            </w:pPr>
          </w:p>
          <w:p w14:paraId="0CFCECD4" w14:textId="5E164426" w:rsidR="00623B33" w:rsidRDefault="00623B33" w:rsidP="000A570E">
            <w:pPr>
              <w:ind w:right="-24"/>
              <w:rPr>
                <w:rFonts w:ascii="Arial" w:hAnsi="Arial" w:cs="Arial"/>
                <w:sz w:val="20"/>
                <w:szCs w:val="20"/>
              </w:rPr>
            </w:pPr>
          </w:p>
          <w:p w14:paraId="17415C6B" w14:textId="77777777" w:rsidR="00623B33" w:rsidRDefault="00623B33" w:rsidP="000A570E">
            <w:pPr>
              <w:ind w:right="-24"/>
              <w:rPr>
                <w:rFonts w:ascii="Arial" w:hAnsi="Arial" w:cs="Arial"/>
                <w:sz w:val="20"/>
                <w:szCs w:val="20"/>
              </w:rPr>
            </w:pPr>
          </w:p>
          <w:p w14:paraId="488F6C99" w14:textId="535064F8" w:rsidR="00AE7726" w:rsidRDefault="00110069" w:rsidP="000A570E">
            <w:pPr>
              <w:ind w:right="-24"/>
              <w:rPr>
                <w:rFonts w:ascii="Arial" w:hAnsi="Arial" w:cs="Arial"/>
                <w:sz w:val="20"/>
                <w:szCs w:val="20"/>
              </w:rPr>
            </w:pPr>
            <w:r>
              <w:rPr>
                <w:rFonts w:ascii="Arial" w:hAnsi="Arial" w:cs="Arial"/>
                <w:sz w:val="20"/>
                <w:szCs w:val="20"/>
              </w:rPr>
              <w:t>Option 2:</w:t>
            </w:r>
          </w:p>
          <w:p w14:paraId="4B25B9EE" w14:textId="77777777" w:rsidR="00110069" w:rsidRDefault="00110069" w:rsidP="000A570E">
            <w:pPr>
              <w:ind w:right="-24"/>
              <w:rPr>
                <w:rFonts w:ascii="Arial" w:hAnsi="Arial" w:cs="Arial"/>
                <w:sz w:val="20"/>
                <w:szCs w:val="20"/>
              </w:rPr>
            </w:pPr>
          </w:p>
          <w:p w14:paraId="36B60FA1" w14:textId="018271AD" w:rsidR="00AE7726" w:rsidRDefault="00AE7726" w:rsidP="000A570E">
            <w:pPr>
              <w:ind w:right="-24"/>
              <w:rPr>
                <w:rFonts w:ascii="Arial" w:hAnsi="Arial" w:cs="Arial"/>
                <w:sz w:val="20"/>
                <w:szCs w:val="20"/>
              </w:rPr>
            </w:pPr>
          </w:p>
          <w:p w14:paraId="044FB9B1" w14:textId="0193657E" w:rsidR="00AE7726" w:rsidRDefault="00AE7726" w:rsidP="000A570E">
            <w:pPr>
              <w:ind w:right="-24"/>
              <w:rPr>
                <w:rFonts w:ascii="Arial" w:hAnsi="Arial" w:cs="Arial"/>
                <w:sz w:val="20"/>
                <w:szCs w:val="20"/>
              </w:rPr>
            </w:pPr>
          </w:p>
          <w:p w14:paraId="0EA93580" w14:textId="0C7635D7" w:rsidR="00AE7726" w:rsidRDefault="00AE7726" w:rsidP="000A570E">
            <w:pPr>
              <w:ind w:right="-24"/>
              <w:rPr>
                <w:rFonts w:ascii="Arial" w:hAnsi="Arial" w:cs="Arial"/>
                <w:sz w:val="20"/>
                <w:szCs w:val="20"/>
              </w:rPr>
            </w:pPr>
          </w:p>
          <w:p w14:paraId="2DFC2773" w14:textId="77777777" w:rsidR="00AE7726" w:rsidRPr="006A540A" w:rsidRDefault="00AE7726" w:rsidP="000A570E">
            <w:pPr>
              <w:ind w:right="-24"/>
              <w:rPr>
                <w:rFonts w:ascii="Arial" w:hAnsi="Arial" w:cs="Arial"/>
                <w:sz w:val="20"/>
                <w:szCs w:val="20"/>
              </w:rPr>
            </w:pPr>
          </w:p>
          <w:p w14:paraId="537CA36D" w14:textId="6F966F5A" w:rsidR="00566C98" w:rsidRPr="006A540A" w:rsidRDefault="00566C98" w:rsidP="000A570E">
            <w:pPr>
              <w:ind w:right="-24"/>
              <w:rPr>
                <w:rFonts w:ascii="Arial" w:hAnsi="Arial" w:cs="Arial"/>
                <w:sz w:val="20"/>
                <w:szCs w:val="20"/>
              </w:rPr>
            </w:pPr>
          </w:p>
          <w:p w14:paraId="7E911854" w14:textId="04991A99" w:rsidR="002B0CD7" w:rsidRDefault="00110069" w:rsidP="000A570E">
            <w:pPr>
              <w:ind w:right="-24"/>
              <w:rPr>
                <w:rFonts w:ascii="Arial" w:hAnsi="Arial" w:cs="Arial"/>
                <w:sz w:val="20"/>
                <w:szCs w:val="20"/>
              </w:rPr>
            </w:pPr>
            <w:r>
              <w:rPr>
                <w:rFonts w:ascii="Arial" w:hAnsi="Arial" w:cs="Arial"/>
                <w:sz w:val="20"/>
                <w:szCs w:val="20"/>
              </w:rPr>
              <w:t>Option 3:</w:t>
            </w:r>
          </w:p>
          <w:p w14:paraId="24C94CB3" w14:textId="59902A85" w:rsidR="002B0CD7" w:rsidRDefault="002B0CD7" w:rsidP="000A570E">
            <w:pPr>
              <w:ind w:right="-24"/>
              <w:rPr>
                <w:rFonts w:ascii="Arial" w:hAnsi="Arial" w:cs="Arial"/>
                <w:sz w:val="20"/>
                <w:szCs w:val="20"/>
              </w:rPr>
            </w:pPr>
          </w:p>
          <w:p w14:paraId="0ABC12B3" w14:textId="6C262375" w:rsidR="002B0CD7" w:rsidRDefault="002B0CD7" w:rsidP="000A570E">
            <w:pPr>
              <w:ind w:right="-24"/>
              <w:rPr>
                <w:rFonts w:ascii="Arial" w:hAnsi="Arial" w:cs="Arial"/>
                <w:sz w:val="20"/>
                <w:szCs w:val="20"/>
              </w:rPr>
            </w:pPr>
          </w:p>
          <w:p w14:paraId="23D876C3" w14:textId="77777777" w:rsidR="00F4458E" w:rsidRDefault="00F4458E" w:rsidP="000A570E">
            <w:pPr>
              <w:ind w:right="-24"/>
              <w:rPr>
                <w:rFonts w:ascii="Arial" w:hAnsi="Arial" w:cs="Arial"/>
                <w:sz w:val="20"/>
                <w:szCs w:val="20"/>
              </w:rPr>
            </w:pPr>
          </w:p>
          <w:p w14:paraId="79C267F6" w14:textId="77777777" w:rsidR="002B0CD7" w:rsidRPr="006A540A" w:rsidRDefault="002B0CD7" w:rsidP="000A570E">
            <w:pPr>
              <w:ind w:right="-24"/>
              <w:rPr>
                <w:rFonts w:ascii="Arial" w:hAnsi="Arial" w:cs="Arial"/>
                <w:sz w:val="20"/>
                <w:szCs w:val="20"/>
              </w:rPr>
            </w:pPr>
          </w:p>
          <w:p w14:paraId="77A9A620" w14:textId="229971B3" w:rsidR="00F07CB7" w:rsidRPr="006A540A" w:rsidRDefault="00F07CB7" w:rsidP="000A570E">
            <w:pPr>
              <w:ind w:right="-24"/>
              <w:rPr>
                <w:rFonts w:ascii="Arial" w:hAnsi="Arial" w:cs="Arial"/>
                <w:sz w:val="20"/>
                <w:szCs w:val="20"/>
              </w:rPr>
            </w:pPr>
          </w:p>
        </w:tc>
      </w:tr>
      <w:tr w:rsidR="006A540A" w:rsidRPr="006A540A" w14:paraId="54B02551" w14:textId="77777777" w:rsidTr="00286CB2">
        <w:trPr>
          <w:trHeight w:val="38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72CDCD" w14:textId="4F15FE68" w:rsidR="00F5335D" w:rsidRPr="006A540A" w:rsidRDefault="00F5335D" w:rsidP="00AE7726">
            <w:pPr>
              <w:spacing w:before="60" w:after="60"/>
              <w:rPr>
                <w:rFonts w:ascii="Arial" w:hAnsi="Arial" w:cs="Arial"/>
                <w:b/>
              </w:rPr>
            </w:pPr>
            <w:r w:rsidRPr="006A540A">
              <w:rPr>
                <w:rFonts w:ascii="Arial" w:hAnsi="Arial" w:cs="Arial"/>
                <w:b/>
              </w:rPr>
              <w:lastRenderedPageBreak/>
              <w:t>If the decision is about medical treatment, has the person made a</w:t>
            </w:r>
            <w:r w:rsidR="00584FF7" w:rsidRPr="006A540A">
              <w:rPr>
                <w:rFonts w:ascii="Arial" w:hAnsi="Arial" w:cs="Arial"/>
                <w:b/>
              </w:rPr>
              <w:t>n</w:t>
            </w:r>
            <w:r w:rsidRPr="006A540A">
              <w:rPr>
                <w:rFonts w:ascii="Arial" w:hAnsi="Arial" w:cs="Arial"/>
                <w:b/>
              </w:rPr>
              <w:t xml:space="preserve"> Advance Decision to refuse the treatment?</w:t>
            </w:r>
          </w:p>
        </w:tc>
        <w:tc>
          <w:tcPr>
            <w:tcW w:w="702" w:type="dxa"/>
            <w:tcBorders>
              <w:top w:val="single" w:sz="4" w:space="0" w:color="auto"/>
              <w:left w:val="single" w:sz="4" w:space="0" w:color="auto"/>
              <w:bottom w:val="single" w:sz="4" w:space="0" w:color="auto"/>
              <w:right w:val="single" w:sz="4" w:space="0" w:color="auto"/>
            </w:tcBorders>
          </w:tcPr>
          <w:p w14:paraId="714DDC54" w14:textId="012B44EA" w:rsidR="00F5335D" w:rsidRPr="006A540A" w:rsidRDefault="00F5335D" w:rsidP="00AE7726">
            <w:pPr>
              <w:spacing w:before="60" w:after="60"/>
              <w:rPr>
                <w:rFonts w:ascii="Arial" w:hAnsi="Arial" w:cs="Arial"/>
                <w:b/>
              </w:rPr>
            </w:pPr>
            <w:r w:rsidRPr="006A540A">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tcPr>
          <w:p w14:paraId="530A7ED2" w14:textId="2B8735AB" w:rsidR="00F5335D" w:rsidRPr="006A540A" w:rsidRDefault="00F5335D" w:rsidP="00AE7726">
            <w:pPr>
              <w:spacing w:before="60" w:after="60"/>
              <w:rPr>
                <w:rFonts w:ascii="Arial" w:hAnsi="Arial" w:cs="Arial"/>
                <w:b/>
              </w:rPr>
            </w:pPr>
            <w:r w:rsidRPr="006A540A">
              <w:rPr>
                <w:rFonts w:ascii="Arial" w:hAnsi="Arial" w:cs="Arial"/>
                <w:b/>
              </w:rPr>
              <w:t>No</w:t>
            </w:r>
          </w:p>
        </w:tc>
      </w:tr>
      <w:tr w:rsidR="006A540A" w:rsidRPr="006A540A" w14:paraId="0A5C980C" w14:textId="77777777" w:rsidTr="0028099C">
        <w:trPr>
          <w:trHeight w:val="382"/>
        </w:trPr>
        <w:tc>
          <w:tcPr>
            <w:tcW w:w="10456" w:type="dxa"/>
            <w:gridSpan w:val="5"/>
            <w:tcBorders>
              <w:top w:val="single" w:sz="4" w:space="0" w:color="auto"/>
              <w:left w:val="single" w:sz="4" w:space="0" w:color="auto"/>
              <w:bottom w:val="single" w:sz="4" w:space="0" w:color="auto"/>
              <w:right w:val="single" w:sz="4" w:space="0" w:color="auto"/>
            </w:tcBorders>
          </w:tcPr>
          <w:p w14:paraId="4490B4CF" w14:textId="77777777" w:rsidR="00110069" w:rsidRPr="006A540A" w:rsidRDefault="00110069" w:rsidP="00110069">
            <w:pPr>
              <w:rPr>
                <w:rFonts w:ascii="Arial" w:hAnsi="Arial" w:cs="Arial"/>
                <w:bCs/>
                <w:sz w:val="20"/>
                <w:szCs w:val="20"/>
              </w:rPr>
            </w:pPr>
            <w:r w:rsidRPr="006A540A">
              <w:rPr>
                <w:rFonts w:ascii="Arial" w:hAnsi="Arial" w:cs="Arial"/>
                <w:bCs/>
                <w:sz w:val="20"/>
                <w:szCs w:val="20"/>
              </w:rPr>
              <w:t xml:space="preserve">If </w:t>
            </w:r>
            <w:r>
              <w:rPr>
                <w:rFonts w:ascii="Arial" w:hAnsi="Arial" w:cs="Arial"/>
                <w:bCs/>
                <w:sz w:val="20"/>
                <w:szCs w:val="20"/>
              </w:rPr>
              <w:t>‘</w:t>
            </w:r>
            <w:proofErr w:type="gramStart"/>
            <w:r w:rsidRPr="006A540A">
              <w:rPr>
                <w:rFonts w:ascii="Arial" w:hAnsi="Arial" w:cs="Arial"/>
                <w:bCs/>
                <w:sz w:val="20"/>
                <w:szCs w:val="20"/>
              </w:rPr>
              <w:t>yes</w:t>
            </w:r>
            <w:r>
              <w:rPr>
                <w:rFonts w:ascii="Arial" w:hAnsi="Arial" w:cs="Arial"/>
                <w:bCs/>
                <w:sz w:val="20"/>
                <w:szCs w:val="20"/>
              </w:rPr>
              <w:t>’</w:t>
            </w:r>
            <w:proofErr w:type="gramEnd"/>
            <w:r w:rsidRPr="006A540A">
              <w:rPr>
                <w:rFonts w:ascii="Arial" w:hAnsi="Arial" w:cs="Arial"/>
                <w:bCs/>
                <w:sz w:val="20"/>
                <w:szCs w:val="20"/>
              </w:rPr>
              <w:t xml:space="preserve"> please evidence this below.</w:t>
            </w:r>
            <w:r>
              <w:rPr>
                <w:rFonts w:ascii="Arial" w:hAnsi="Arial" w:cs="Arial"/>
                <w:bCs/>
                <w:sz w:val="20"/>
                <w:szCs w:val="20"/>
              </w:rPr>
              <w:t xml:space="preserve"> The Advance Decision must be valid and applicable. Note: there are specific provisions if the refusal relates to life sustaining treatment. Guidance can be found at the end of the form</w:t>
            </w:r>
            <w:r w:rsidRPr="006A540A">
              <w:rPr>
                <w:rFonts w:ascii="Arial" w:hAnsi="Arial" w:cs="Arial"/>
                <w:bCs/>
                <w:sz w:val="20"/>
                <w:szCs w:val="20"/>
              </w:rPr>
              <w:t>.</w:t>
            </w:r>
            <w:r>
              <w:rPr>
                <w:rFonts w:ascii="Arial" w:hAnsi="Arial" w:cs="Arial"/>
                <w:bCs/>
                <w:sz w:val="20"/>
                <w:szCs w:val="20"/>
              </w:rPr>
              <w:t xml:space="preserve"> </w:t>
            </w:r>
          </w:p>
          <w:p w14:paraId="59EF11E0" w14:textId="3D823AA9" w:rsidR="00F5335D" w:rsidRDefault="00584FF7">
            <w:pPr>
              <w:rPr>
                <w:rFonts w:ascii="Arial" w:hAnsi="Arial" w:cs="Arial"/>
                <w:bCs/>
                <w:sz w:val="20"/>
                <w:szCs w:val="20"/>
              </w:rPr>
            </w:pPr>
            <w:r w:rsidRPr="006A540A">
              <w:rPr>
                <w:rFonts w:ascii="Arial" w:hAnsi="Arial" w:cs="Arial"/>
                <w:bCs/>
                <w:sz w:val="20"/>
                <w:szCs w:val="20"/>
              </w:rPr>
              <w:t xml:space="preserve"> </w:t>
            </w:r>
          </w:p>
          <w:p w14:paraId="4811395A" w14:textId="57D20CA8" w:rsidR="00AE7726" w:rsidRDefault="00AE7726">
            <w:pPr>
              <w:rPr>
                <w:rFonts w:ascii="Arial" w:hAnsi="Arial" w:cs="Arial"/>
                <w:bCs/>
                <w:sz w:val="20"/>
                <w:szCs w:val="20"/>
              </w:rPr>
            </w:pPr>
          </w:p>
          <w:p w14:paraId="303C7681" w14:textId="4919BAF1" w:rsidR="00AE7726" w:rsidRDefault="00AE7726">
            <w:pPr>
              <w:rPr>
                <w:rFonts w:ascii="Arial" w:hAnsi="Arial" w:cs="Arial"/>
                <w:bCs/>
                <w:sz w:val="20"/>
                <w:szCs w:val="20"/>
              </w:rPr>
            </w:pPr>
          </w:p>
          <w:p w14:paraId="7B25887D" w14:textId="69F2148D" w:rsidR="00AE7726" w:rsidRDefault="00AE7726">
            <w:pPr>
              <w:rPr>
                <w:rFonts w:ascii="Arial" w:hAnsi="Arial" w:cs="Arial"/>
                <w:bCs/>
                <w:sz w:val="20"/>
                <w:szCs w:val="20"/>
              </w:rPr>
            </w:pPr>
          </w:p>
          <w:p w14:paraId="070B49DB" w14:textId="77777777" w:rsidR="00AE7726" w:rsidRDefault="00AE7726">
            <w:pPr>
              <w:rPr>
                <w:rFonts w:ascii="Arial" w:hAnsi="Arial" w:cs="Arial"/>
                <w:bCs/>
                <w:sz w:val="20"/>
                <w:szCs w:val="20"/>
              </w:rPr>
            </w:pPr>
          </w:p>
          <w:p w14:paraId="49652A6F" w14:textId="77777777" w:rsidR="00AE7726" w:rsidRPr="006A540A" w:rsidRDefault="00AE7726">
            <w:pPr>
              <w:rPr>
                <w:rFonts w:ascii="Arial" w:hAnsi="Arial" w:cs="Arial"/>
                <w:bCs/>
                <w:sz w:val="20"/>
                <w:szCs w:val="20"/>
              </w:rPr>
            </w:pPr>
          </w:p>
          <w:p w14:paraId="61E0DBC9" w14:textId="599C3D78" w:rsidR="00F5335D" w:rsidRPr="006A540A" w:rsidRDefault="00F5335D">
            <w:pPr>
              <w:rPr>
                <w:rFonts w:ascii="Arial" w:hAnsi="Arial" w:cs="Arial"/>
                <w:b/>
              </w:rPr>
            </w:pPr>
          </w:p>
        </w:tc>
      </w:tr>
      <w:tr w:rsidR="006A540A" w:rsidRPr="006A540A" w14:paraId="18ED3CAF" w14:textId="77777777" w:rsidTr="00286CB2">
        <w:trPr>
          <w:trHeight w:val="38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964B7" w14:textId="4E424C9E" w:rsidR="00A525D2" w:rsidRPr="006A540A" w:rsidRDefault="00A525D2" w:rsidP="00AE7726">
            <w:pPr>
              <w:spacing w:before="60" w:after="60"/>
              <w:rPr>
                <w:rFonts w:ascii="Arial" w:hAnsi="Arial" w:cs="Arial"/>
                <w:b/>
              </w:rPr>
            </w:pPr>
            <w:r w:rsidRPr="006A540A">
              <w:rPr>
                <w:rFonts w:ascii="Arial" w:hAnsi="Arial" w:cs="Arial"/>
                <w:b/>
              </w:rPr>
              <w:t xml:space="preserve">Does anyone hold a valid Lasting Power of Attorney or Court </w:t>
            </w:r>
            <w:r w:rsidR="00286CB2" w:rsidRPr="006A540A">
              <w:rPr>
                <w:rFonts w:ascii="Arial" w:hAnsi="Arial" w:cs="Arial"/>
                <w:b/>
              </w:rPr>
              <w:t xml:space="preserve">Appointed </w:t>
            </w:r>
            <w:r w:rsidRPr="006A540A">
              <w:rPr>
                <w:rFonts w:ascii="Arial" w:hAnsi="Arial" w:cs="Arial"/>
                <w:b/>
              </w:rPr>
              <w:t>Deputyship giving them authority to make this decision?</w:t>
            </w:r>
          </w:p>
        </w:tc>
        <w:tc>
          <w:tcPr>
            <w:tcW w:w="702" w:type="dxa"/>
            <w:tcBorders>
              <w:top w:val="single" w:sz="4" w:space="0" w:color="auto"/>
              <w:left w:val="single" w:sz="4" w:space="0" w:color="auto"/>
              <w:bottom w:val="single" w:sz="4" w:space="0" w:color="auto"/>
              <w:right w:val="single" w:sz="4" w:space="0" w:color="auto"/>
            </w:tcBorders>
          </w:tcPr>
          <w:p w14:paraId="3C19820B" w14:textId="53C8EDD7" w:rsidR="00A525D2" w:rsidRPr="006A540A" w:rsidRDefault="00A525D2" w:rsidP="00AE7726">
            <w:pPr>
              <w:spacing w:before="60" w:after="60"/>
              <w:rPr>
                <w:rFonts w:ascii="Arial" w:hAnsi="Arial" w:cs="Arial"/>
                <w:b/>
              </w:rPr>
            </w:pPr>
            <w:r w:rsidRPr="006A540A">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tcPr>
          <w:p w14:paraId="399EB75D" w14:textId="1CF4018C" w:rsidR="00A525D2" w:rsidRPr="006A540A" w:rsidRDefault="00A525D2" w:rsidP="00AE7726">
            <w:pPr>
              <w:spacing w:before="60" w:after="60"/>
              <w:rPr>
                <w:rFonts w:ascii="Arial" w:hAnsi="Arial" w:cs="Arial"/>
                <w:b/>
              </w:rPr>
            </w:pPr>
            <w:r w:rsidRPr="006A540A">
              <w:rPr>
                <w:rFonts w:ascii="Arial" w:hAnsi="Arial" w:cs="Arial"/>
                <w:b/>
              </w:rPr>
              <w:t>No</w:t>
            </w:r>
          </w:p>
        </w:tc>
      </w:tr>
      <w:tr w:rsidR="006A540A" w:rsidRPr="006A540A" w14:paraId="547E4283" w14:textId="77777777" w:rsidTr="00084B24">
        <w:trPr>
          <w:trHeight w:val="382"/>
        </w:trPr>
        <w:tc>
          <w:tcPr>
            <w:tcW w:w="10456" w:type="dxa"/>
            <w:gridSpan w:val="5"/>
            <w:tcBorders>
              <w:top w:val="single" w:sz="4" w:space="0" w:color="auto"/>
              <w:left w:val="single" w:sz="4" w:space="0" w:color="auto"/>
              <w:bottom w:val="single" w:sz="4" w:space="0" w:color="auto"/>
              <w:right w:val="single" w:sz="4" w:space="0" w:color="auto"/>
            </w:tcBorders>
          </w:tcPr>
          <w:p w14:paraId="46FA4627" w14:textId="77777777" w:rsidR="00110069" w:rsidRPr="006A540A" w:rsidRDefault="00110069" w:rsidP="00110069">
            <w:pPr>
              <w:rPr>
                <w:rFonts w:ascii="Arial" w:hAnsi="Arial" w:cs="Arial"/>
                <w:sz w:val="20"/>
                <w:szCs w:val="20"/>
              </w:rPr>
            </w:pPr>
            <w:r w:rsidRPr="006A540A">
              <w:rPr>
                <w:rFonts w:ascii="Arial" w:hAnsi="Arial" w:cs="Arial"/>
                <w:sz w:val="20"/>
                <w:szCs w:val="20"/>
              </w:rPr>
              <w:t xml:space="preserve">If yes, the person(s) holding that LPA or deputyship is the decision-maker. </w:t>
            </w:r>
            <w:r>
              <w:rPr>
                <w:rFonts w:ascii="Arial" w:hAnsi="Arial" w:cs="Arial"/>
                <w:sz w:val="20"/>
                <w:szCs w:val="20"/>
              </w:rPr>
              <w:t xml:space="preserve">A copy of the document must be viewed and stored in the </w:t>
            </w:r>
            <w:proofErr w:type="gramStart"/>
            <w:r>
              <w:rPr>
                <w:rFonts w:ascii="Arial" w:hAnsi="Arial" w:cs="Arial"/>
                <w:sz w:val="20"/>
                <w:szCs w:val="20"/>
              </w:rPr>
              <w:t>patients</w:t>
            </w:r>
            <w:proofErr w:type="gramEnd"/>
            <w:r>
              <w:rPr>
                <w:rFonts w:ascii="Arial" w:hAnsi="Arial" w:cs="Arial"/>
                <w:sz w:val="20"/>
                <w:szCs w:val="20"/>
              </w:rPr>
              <w:t xml:space="preserve"> file. Record</w:t>
            </w:r>
            <w:r w:rsidRPr="006A540A">
              <w:rPr>
                <w:rFonts w:ascii="Arial" w:hAnsi="Arial" w:cs="Arial"/>
                <w:sz w:val="20"/>
                <w:szCs w:val="20"/>
              </w:rPr>
              <w:t xml:space="preserve"> name(s)</w:t>
            </w:r>
            <w:r>
              <w:rPr>
                <w:rFonts w:ascii="Arial" w:hAnsi="Arial" w:cs="Arial"/>
                <w:sz w:val="20"/>
                <w:szCs w:val="20"/>
              </w:rPr>
              <w:t>, legal role, and contact details below:</w:t>
            </w:r>
          </w:p>
          <w:p w14:paraId="3878D53C" w14:textId="0E993917" w:rsidR="00F5335D" w:rsidRPr="006A540A" w:rsidRDefault="00F5335D" w:rsidP="00F5335D">
            <w:pPr>
              <w:rPr>
                <w:rFonts w:ascii="Arial" w:hAnsi="Arial" w:cs="Arial"/>
                <w:sz w:val="20"/>
                <w:szCs w:val="20"/>
              </w:rPr>
            </w:pPr>
          </w:p>
          <w:p w14:paraId="65ACDC85" w14:textId="571D07DC" w:rsidR="00A525D2" w:rsidRDefault="00A525D2">
            <w:pPr>
              <w:rPr>
                <w:rFonts w:ascii="Arial" w:hAnsi="Arial" w:cs="Arial"/>
                <w:b/>
                <w:sz w:val="20"/>
                <w:szCs w:val="20"/>
              </w:rPr>
            </w:pPr>
          </w:p>
          <w:p w14:paraId="0FC370B2" w14:textId="57C7141C" w:rsidR="00AE7726" w:rsidRDefault="00AE7726">
            <w:pPr>
              <w:rPr>
                <w:rFonts w:ascii="Arial" w:hAnsi="Arial" w:cs="Arial"/>
                <w:b/>
                <w:sz w:val="20"/>
                <w:szCs w:val="20"/>
              </w:rPr>
            </w:pPr>
          </w:p>
          <w:p w14:paraId="0B5B5FE6" w14:textId="4B7AB958" w:rsidR="00AE7726" w:rsidRDefault="00AE7726">
            <w:pPr>
              <w:rPr>
                <w:rFonts w:ascii="Arial" w:hAnsi="Arial" w:cs="Arial"/>
                <w:b/>
                <w:sz w:val="20"/>
                <w:szCs w:val="20"/>
              </w:rPr>
            </w:pPr>
          </w:p>
          <w:p w14:paraId="3E25470D" w14:textId="37238EA5" w:rsidR="00AE7726" w:rsidRDefault="00AE7726">
            <w:pPr>
              <w:rPr>
                <w:rFonts w:ascii="Arial" w:hAnsi="Arial" w:cs="Arial"/>
                <w:b/>
                <w:sz w:val="20"/>
                <w:szCs w:val="20"/>
              </w:rPr>
            </w:pPr>
          </w:p>
          <w:p w14:paraId="6A24305F" w14:textId="0960A3F3" w:rsidR="00AE7726" w:rsidRDefault="00AE7726">
            <w:pPr>
              <w:rPr>
                <w:rFonts w:ascii="Arial" w:hAnsi="Arial" w:cs="Arial"/>
                <w:b/>
                <w:sz w:val="20"/>
                <w:szCs w:val="20"/>
              </w:rPr>
            </w:pPr>
          </w:p>
          <w:p w14:paraId="5B7E6948" w14:textId="77777777" w:rsidR="00AE7726" w:rsidRPr="006A540A" w:rsidRDefault="00AE7726">
            <w:pPr>
              <w:rPr>
                <w:rFonts w:ascii="Arial" w:hAnsi="Arial" w:cs="Arial"/>
                <w:b/>
                <w:sz w:val="20"/>
                <w:szCs w:val="20"/>
              </w:rPr>
            </w:pPr>
          </w:p>
          <w:p w14:paraId="57F45C1A" w14:textId="0A6BD3E6" w:rsidR="00286CB2" w:rsidRPr="006A540A" w:rsidRDefault="00286CB2">
            <w:pPr>
              <w:rPr>
                <w:rFonts w:ascii="Arial" w:hAnsi="Arial" w:cs="Arial"/>
                <w:b/>
                <w:sz w:val="20"/>
                <w:szCs w:val="20"/>
              </w:rPr>
            </w:pPr>
          </w:p>
        </w:tc>
      </w:tr>
      <w:tr w:rsidR="006A540A" w:rsidRPr="006A540A" w14:paraId="05D6942B" w14:textId="77777777" w:rsidTr="00286CB2">
        <w:trPr>
          <w:trHeight w:val="332"/>
        </w:trPr>
        <w:tc>
          <w:tcPr>
            <w:tcW w:w="91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E47C6C" w14:textId="4592D7C4" w:rsidR="007961CA" w:rsidRPr="006A540A" w:rsidRDefault="007961CA" w:rsidP="00AE7726">
            <w:pPr>
              <w:spacing w:before="60" w:after="60"/>
              <w:rPr>
                <w:rFonts w:ascii="Arial" w:hAnsi="Arial" w:cs="Arial"/>
                <w:b/>
              </w:rPr>
            </w:pPr>
            <w:r w:rsidRPr="006A540A">
              <w:rPr>
                <w:rFonts w:ascii="Arial" w:hAnsi="Arial" w:cs="Arial"/>
                <w:b/>
                <w:bCs/>
              </w:rPr>
              <w:t xml:space="preserve">Does this decision need to be taken </w:t>
            </w:r>
            <w:r w:rsidR="00141F2E" w:rsidRPr="006A540A">
              <w:rPr>
                <w:rFonts w:ascii="Arial" w:hAnsi="Arial" w:cs="Arial"/>
                <w:b/>
                <w:bCs/>
              </w:rPr>
              <w:t>now</w:t>
            </w:r>
            <w:r w:rsidRPr="006A540A">
              <w:rPr>
                <w:rFonts w:ascii="Arial" w:hAnsi="Arial" w:cs="Arial"/>
                <w:b/>
                <w:bCs/>
              </w:rPr>
              <w:t xml:space="preserve">? </w:t>
            </w:r>
          </w:p>
        </w:tc>
        <w:tc>
          <w:tcPr>
            <w:tcW w:w="702" w:type="dxa"/>
            <w:tcBorders>
              <w:top w:val="single" w:sz="4" w:space="0" w:color="auto"/>
              <w:left w:val="single" w:sz="4" w:space="0" w:color="auto"/>
              <w:bottom w:val="single" w:sz="4" w:space="0" w:color="auto"/>
              <w:right w:val="single" w:sz="4" w:space="0" w:color="auto"/>
            </w:tcBorders>
            <w:hideMark/>
          </w:tcPr>
          <w:p w14:paraId="0C861214" w14:textId="77777777" w:rsidR="007961CA" w:rsidRPr="006A540A" w:rsidRDefault="007961CA" w:rsidP="00AE7726">
            <w:pPr>
              <w:spacing w:before="60" w:after="60"/>
              <w:rPr>
                <w:rFonts w:ascii="Arial" w:hAnsi="Arial" w:cs="Arial"/>
                <w:b/>
              </w:rPr>
            </w:pPr>
            <w:r w:rsidRPr="006A540A">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hideMark/>
          </w:tcPr>
          <w:p w14:paraId="0E7050C0" w14:textId="77777777" w:rsidR="007961CA" w:rsidRPr="006A540A" w:rsidRDefault="007961CA" w:rsidP="00AE7726">
            <w:pPr>
              <w:spacing w:before="60" w:after="60"/>
              <w:rPr>
                <w:rFonts w:ascii="Arial" w:hAnsi="Arial" w:cs="Arial"/>
                <w:b/>
              </w:rPr>
            </w:pPr>
            <w:r w:rsidRPr="006A540A">
              <w:rPr>
                <w:rFonts w:ascii="Arial" w:hAnsi="Arial" w:cs="Arial"/>
                <w:b/>
              </w:rPr>
              <w:t>No</w:t>
            </w:r>
          </w:p>
        </w:tc>
      </w:tr>
      <w:tr w:rsidR="006A540A" w:rsidRPr="006A540A" w14:paraId="31AB80ED" w14:textId="77777777" w:rsidTr="00CE0D2F">
        <w:tc>
          <w:tcPr>
            <w:tcW w:w="10456" w:type="dxa"/>
            <w:gridSpan w:val="5"/>
            <w:tcBorders>
              <w:top w:val="single" w:sz="4" w:space="0" w:color="auto"/>
              <w:left w:val="single" w:sz="4" w:space="0" w:color="auto"/>
              <w:bottom w:val="single" w:sz="4" w:space="0" w:color="auto"/>
              <w:right w:val="single" w:sz="4" w:space="0" w:color="auto"/>
            </w:tcBorders>
          </w:tcPr>
          <w:p w14:paraId="13FEF4DD" w14:textId="6C0400BA" w:rsidR="007961CA" w:rsidRPr="006A540A" w:rsidRDefault="00AE7726">
            <w:pPr>
              <w:rPr>
                <w:rFonts w:ascii="Arial" w:hAnsi="Arial" w:cs="Arial"/>
                <w:sz w:val="20"/>
                <w:szCs w:val="20"/>
              </w:rPr>
            </w:pPr>
            <w:r>
              <w:rPr>
                <w:rFonts w:ascii="Arial" w:hAnsi="Arial" w:cs="Arial"/>
                <w:bCs/>
                <w:sz w:val="20"/>
                <w:szCs w:val="20"/>
              </w:rPr>
              <w:t>If the person’s capacity is likely to improve, consider if</w:t>
            </w:r>
            <w:r w:rsidR="006A540A" w:rsidRPr="006A540A">
              <w:rPr>
                <w:rFonts w:ascii="Arial" w:hAnsi="Arial" w:cs="Arial"/>
                <w:bCs/>
                <w:sz w:val="20"/>
                <w:szCs w:val="20"/>
              </w:rPr>
              <w:t xml:space="preserve"> the decision</w:t>
            </w:r>
            <w:r>
              <w:rPr>
                <w:rFonts w:ascii="Arial" w:hAnsi="Arial" w:cs="Arial"/>
                <w:bCs/>
                <w:sz w:val="20"/>
                <w:szCs w:val="20"/>
              </w:rPr>
              <w:t xml:space="preserve"> can</w:t>
            </w:r>
            <w:r w:rsidR="006A540A" w:rsidRPr="006A540A">
              <w:rPr>
                <w:rFonts w:ascii="Arial" w:hAnsi="Arial" w:cs="Arial"/>
                <w:bCs/>
                <w:sz w:val="20"/>
                <w:szCs w:val="20"/>
              </w:rPr>
              <w:t xml:space="preserve"> be delaye</w:t>
            </w:r>
            <w:r>
              <w:rPr>
                <w:rFonts w:ascii="Arial" w:hAnsi="Arial" w:cs="Arial"/>
                <w:bCs/>
                <w:sz w:val="20"/>
                <w:szCs w:val="20"/>
              </w:rPr>
              <w:t>d</w:t>
            </w:r>
            <w:r w:rsidR="005E13F4">
              <w:rPr>
                <w:rFonts w:ascii="Arial" w:hAnsi="Arial" w:cs="Arial"/>
                <w:bCs/>
                <w:sz w:val="20"/>
                <w:szCs w:val="20"/>
              </w:rPr>
              <w:t xml:space="preserve"> until then</w:t>
            </w:r>
            <w:r>
              <w:rPr>
                <w:rFonts w:ascii="Arial" w:hAnsi="Arial" w:cs="Arial"/>
                <w:bCs/>
                <w:sz w:val="20"/>
                <w:szCs w:val="20"/>
              </w:rPr>
              <w:t>.</w:t>
            </w:r>
          </w:p>
          <w:p w14:paraId="37048173" w14:textId="77777777" w:rsidR="007961CA" w:rsidRPr="006A540A" w:rsidRDefault="007961CA">
            <w:pPr>
              <w:rPr>
                <w:rFonts w:ascii="Arial" w:hAnsi="Arial" w:cs="Arial"/>
              </w:rPr>
            </w:pPr>
          </w:p>
          <w:p w14:paraId="400D34BD" w14:textId="1B99DE5A" w:rsidR="007961CA" w:rsidRDefault="007961CA">
            <w:pPr>
              <w:rPr>
                <w:rFonts w:ascii="Arial" w:hAnsi="Arial" w:cs="Arial"/>
              </w:rPr>
            </w:pPr>
          </w:p>
          <w:p w14:paraId="78F3EB73" w14:textId="409C82EE" w:rsidR="00AE7726" w:rsidRDefault="00AE7726">
            <w:pPr>
              <w:rPr>
                <w:rFonts w:ascii="Arial" w:hAnsi="Arial" w:cs="Arial"/>
              </w:rPr>
            </w:pPr>
          </w:p>
          <w:p w14:paraId="4F57AA85" w14:textId="713583C9" w:rsidR="00AE7726" w:rsidRDefault="00AE7726">
            <w:pPr>
              <w:rPr>
                <w:rFonts w:ascii="Arial" w:hAnsi="Arial" w:cs="Arial"/>
              </w:rPr>
            </w:pPr>
          </w:p>
          <w:p w14:paraId="2D0D9D33" w14:textId="77777777" w:rsidR="00AE7726" w:rsidRPr="006A540A" w:rsidRDefault="00AE7726">
            <w:pPr>
              <w:rPr>
                <w:rFonts w:ascii="Arial" w:hAnsi="Arial" w:cs="Arial"/>
              </w:rPr>
            </w:pPr>
          </w:p>
          <w:p w14:paraId="42E6F756" w14:textId="55AD136C" w:rsidR="00584FF7" w:rsidRPr="006A540A" w:rsidRDefault="00584FF7">
            <w:pPr>
              <w:rPr>
                <w:rFonts w:ascii="Arial" w:hAnsi="Arial" w:cs="Arial"/>
              </w:rPr>
            </w:pPr>
          </w:p>
        </w:tc>
      </w:tr>
      <w:tr w:rsidR="006A540A" w:rsidRPr="006A540A" w14:paraId="17B26369" w14:textId="77777777" w:rsidTr="00286CB2">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E51062" w14:textId="0292BF34" w:rsidR="00B75CE2" w:rsidRPr="006A540A" w:rsidRDefault="00CB1006" w:rsidP="00AE7726">
            <w:pPr>
              <w:spacing w:before="60" w:after="60"/>
              <w:rPr>
                <w:rFonts w:ascii="Arial" w:hAnsi="Arial" w:cs="Arial"/>
                <w:b/>
              </w:rPr>
            </w:pPr>
            <w:r w:rsidRPr="006A540A">
              <w:rPr>
                <w:rFonts w:ascii="Arial" w:hAnsi="Arial" w:cs="Arial"/>
                <w:b/>
              </w:rPr>
              <w:t>Detail the individual</w:t>
            </w:r>
            <w:r w:rsidR="006F326A">
              <w:rPr>
                <w:rFonts w:ascii="Arial" w:hAnsi="Arial" w:cs="Arial"/>
                <w:b/>
              </w:rPr>
              <w:t>’</w:t>
            </w:r>
            <w:r w:rsidRPr="006A540A">
              <w:rPr>
                <w:rFonts w:ascii="Arial" w:hAnsi="Arial" w:cs="Arial"/>
                <w:b/>
              </w:rPr>
              <w:t xml:space="preserve">s past and present feelings and wishes in relation to the decision. Document any relevant values and beliefs held by the individual and anything else you believe they would </w:t>
            </w:r>
            <w:proofErr w:type="gramStart"/>
            <w:r w:rsidRPr="006A540A">
              <w:rPr>
                <w:rFonts w:ascii="Arial" w:hAnsi="Arial" w:cs="Arial"/>
                <w:b/>
              </w:rPr>
              <w:t>take into account</w:t>
            </w:r>
            <w:proofErr w:type="gramEnd"/>
            <w:r w:rsidR="006F326A">
              <w:rPr>
                <w:rFonts w:ascii="Arial" w:hAnsi="Arial" w:cs="Arial"/>
                <w:b/>
              </w:rPr>
              <w:t xml:space="preserve"> if they were making the decision</w:t>
            </w:r>
          </w:p>
        </w:tc>
      </w:tr>
      <w:tr w:rsidR="006A540A" w:rsidRPr="006A540A" w14:paraId="25D03973" w14:textId="77777777" w:rsidTr="00902A3E">
        <w:tc>
          <w:tcPr>
            <w:tcW w:w="10456" w:type="dxa"/>
            <w:gridSpan w:val="5"/>
            <w:tcBorders>
              <w:top w:val="single" w:sz="4" w:space="0" w:color="auto"/>
              <w:left w:val="single" w:sz="4" w:space="0" w:color="auto"/>
              <w:bottom w:val="single" w:sz="4" w:space="0" w:color="auto"/>
              <w:right w:val="single" w:sz="4" w:space="0" w:color="auto"/>
            </w:tcBorders>
          </w:tcPr>
          <w:p w14:paraId="57C9370E" w14:textId="47E9B279" w:rsidR="007961CA" w:rsidRPr="006A540A" w:rsidRDefault="005A199E">
            <w:pPr>
              <w:rPr>
                <w:rFonts w:ascii="Arial" w:hAnsi="Arial" w:cs="Arial"/>
                <w:sz w:val="20"/>
                <w:szCs w:val="20"/>
              </w:rPr>
            </w:pPr>
            <w:r w:rsidRPr="006A540A">
              <w:rPr>
                <w:rFonts w:ascii="Arial" w:hAnsi="Arial" w:cs="Arial"/>
                <w:sz w:val="20"/>
                <w:szCs w:val="20"/>
              </w:rPr>
              <w:t>You must complete this section</w:t>
            </w:r>
            <w:r w:rsidR="00832D93" w:rsidRPr="006A540A">
              <w:rPr>
                <w:rFonts w:ascii="Arial" w:hAnsi="Arial" w:cs="Arial"/>
                <w:sz w:val="20"/>
                <w:szCs w:val="20"/>
              </w:rPr>
              <w:t xml:space="preserve"> in full detail</w:t>
            </w:r>
            <w:r w:rsidRPr="006A540A">
              <w:rPr>
                <w:rFonts w:ascii="Arial" w:hAnsi="Arial" w:cs="Arial"/>
                <w:sz w:val="20"/>
                <w:szCs w:val="20"/>
              </w:rPr>
              <w:t>.</w:t>
            </w:r>
          </w:p>
          <w:p w14:paraId="5D51EDC6" w14:textId="77777777" w:rsidR="007961CA" w:rsidRPr="006A540A" w:rsidRDefault="007961CA">
            <w:pPr>
              <w:rPr>
                <w:rFonts w:ascii="Arial" w:hAnsi="Arial" w:cs="Arial"/>
                <w:sz w:val="22"/>
                <w:szCs w:val="22"/>
              </w:rPr>
            </w:pPr>
          </w:p>
          <w:p w14:paraId="2B1BAF08" w14:textId="724ABC77" w:rsidR="007961CA" w:rsidRPr="006A540A" w:rsidRDefault="007961CA">
            <w:pPr>
              <w:rPr>
                <w:rFonts w:ascii="Arial" w:hAnsi="Arial" w:cs="Arial"/>
              </w:rPr>
            </w:pPr>
          </w:p>
          <w:p w14:paraId="382D1B24" w14:textId="517A0860" w:rsidR="009A2E5D" w:rsidRDefault="009A2E5D">
            <w:pPr>
              <w:rPr>
                <w:rFonts w:ascii="Arial" w:hAnsi="Arial" w:cs="Arial"/>
              </w:rPr>
            </w:pPr>
          </w:p>
          <w:p w14:paraId="51A02E01" w14:textId="0911C21F" w:rsidR="00902A3E" w:rsidRDefault="00902A3E">
            <w:pPr>
              <w:rPr>
                <w:rFonts w:ascii="Arial" w:hAnsi="Arial" w:cs="Arial"/>
              </w:rPr>
            </w:pPr>
          </w:p>
          <w:p w14:paraId="0950C601" w14:textId="0CD55447" w:rsidR="00902A3E" w:rsidRDefault="00902A3E">
            <w:pPr>
              <w:rPr>
                <w:rFonts w:ascii="Arial" w:hAnsi="Arial" w:cs="Arial"/>
              </w:rPr>
            </w:pPr>
          </w:p>
          <w:p w14:paraId="6F0EEB13" w14:textId="2A5D3C74" w:rsidR="00902A3E" w:rsidRDefault="00902A3E">
            <w:pPr>
              <w:rPr>
                <w:rFonts w:ascii="Arial" w:hAnsi="Arial" w:cs="Arial"/>
              </w:rPr>
            </w:pPr>
          </w:p>
          <w:p w14:paraId="55E4EE0E" w14:textId="4A8D669A" w:rsidR="00902A3E" w:rsidRDefault="00902A3E">
            <w:pPr>
              <w:rPr>
                <w:rFonts w:ascii="Arial" w:hAnsi="Arial" w:cs="Arial"/>
              </w:rPr>
            </w:pPr>
          </w:p>
          <w:p w14:paraId="2DA601C8" w14:textId="549F1558" w:rsidR="00902A3E" w:rsidRDefault="00902A3E">
            <w:pPr>
              <w:rPr>
                <w:rFonts w:ascii="Arial" w:hAnsi="Arial" w:cs="Arial"/>
              </w:rPr>
            </w:pPr>
          </w:p>
          <w:p w14:paraId="7602B9F1" w14:textId="61A43EBF" w:rsidR="00902A3E" w:rsidRDefault="00902A3E">
            <w:pPr>
              <w:rPr>
                <w:rFonts w:ascii="Arial" w:hAnsi="Arial" w:cs="Arial"/>
              </w:rPr>
            </w:pPr>
          </w:p>
          <w:p w14:paraId="75080A50" w14:textId="77777777" w:rsidR="00902A3E" w:rsidRDefault="00902A3E">
            <w:pPr>
              <w:rPr>
                <w:rFonts w:ascii="Arial" w:hAnsi="Arial" w:cs="Arial"/>
              </w:rPr>
            </w:pPr>
          </w:p>
          <w:p w14:paraId="03203ADC" w14:textId="067EBEE6" w:rsidR="00902A3E" w:rsidRDefault="00902A3E">
            <w:pPr>
              <w:rPr>
                <w:rFonts w:ascii="Arial" w:hAnsi="Arial" w:cs="Arial"/>
              </w:rPr>
            </w:pPr>
          </w:p>
          <w:p w14:paraId="476E4124" w14:textId="6BC5ECC4" w:rsidR="00902A3E" w:rsidRDefault="00902A3E">
            <w:pPr>
              <w:rPr>
                <w:rFonts w:ascii="Arial" w:hAnsi="Arial" w:cs="Arial"/>
              </w:rPr>
            </w:pPr>
          </w:p>
          <w:p w14:paraId="2318FEEF" w14:textId="10F8E7AD" w:rsidR="00902A3E" w:rsidRDefault="00902A3E">
            <w:pPr>
              <w:rPr>
                <w:rFonts w:ascii="Arial" w:hAnsi="Arial" w:cs="Arial"/>
              </w:rPr>
            </w:pPr>
          </w:p>
          <w:p w14:paraId="37DC8AF3" w14:textId="77777777" w:rsidR="00902A3E" w:rsidRPr="006A540A" w:rsidRDefault="00902A3E">
            <w:pPr>
              <w:rPr>
                <w:rFonts w:ascii="Arial" w:hAnsi="Arial" w:cs="Arial"/>
              </w:rPr>
            </w:pPr>
          </w:p>
          <w:p w14:paraId="6016812C" w14:textId="740937E5" w:rsidR="007961CA" w:rsidRPr="006A540A" w:rsidRDefault="007961CA">
            <w:pPr>
              <w:rPr>
                <w:rFonts w:ascii="Arial" w:hAnsi="Arial" w:cs="Arial"/>
              </w:rPr>
            </w:pPr>
          </w:p>
          <w:p w14:paraId="20B23013" w14:textId="77777777" w:rsidR="006A540A" w:rsidRPr="006A540A" w:rsidRDefault="006A540A">
            <w:pPr>
              <w:rPr>
                <w:rFonts w:ascii="Arial" w:hAnsi="Arial" w:cs="Arial"/>
              </w:rPr>
            </w:pPr>
          </w:p>
          <w:p w14:paraId="5A6668D2" w14:textId="77777777" w:rsidR="007961CA" w:rsidRPr="006A540A" w:rsidRDefault="007961CA">
            <w:pPr>
              <w:rPr>
                <w:rFonts w:ascii="Arial" w:hAnsi="Arial" w:cs="Arial"/>
              </w:rPr>
            </w:pPr>
          </w:p>
        </w:tc>
      </w:tr>
      <w:tr w:rsidR="006A540A" w:rsidRPr="006A540A" w14:paraId="78FC92E0" w14:textId="77777777" w:rsidTr="00286CB2">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F383C8" w14:textId="77777777" w:rsidR="007961CA" w:rsidRDefault="007961CA" w:rsidP="00AE7726">
            <w:pPr>
              <w:spacing w:before="60" w:after="60"/>
              <w:rPr>
                <w:rFonts w:ascii="Arial" w:hAnsi="Arial" w:cs="Arial"/>
              </w:rPr>
            </w:pPr>
            <w:r w:rsidRPr="006A540A">
              <w:rPr>
                <w:rFonts w:ascii="Arial" w:hAnsi="Arial" w:cs="Arial"/>
                <w:b/>
              </w:rPr>
              <w:lastRenderedPageBreak/>
              <w:t>Details of those consulted</w:t>
            </w:r>
            <w:r w:rsidR="00623B33">
              <w:rPr>
                <w:rFonts w:ascii="Arial" w:hAnsi="Arial" w:cs="Arial"/>
                <w:b/>
              </w:rPr>
              <w:t xml:space="preserve"> </w:t>
            </w:r>
            <w:r w:rsidRPr="006A540A">
              <w:rPr>
                <w:rFonts w:ascii="Arial" w:hAnsi="Arial" w:cs="Arial"/>
                <w:b/>
              </w:rPr>
              <w:t xml:space="preserve">/ involved in this </w:t>
            </w:r>
            <w:proofErr w:type="gramStart"/>
            <w:r w:rsidRPr="006A540A">
              <w:rPr>
                <w:rFonts w:ascii="Arial" w:hAnsi="Arial" w:cs="Arial"/>
                <w:b/>
              </w:rPr>
              <w:t>decision making</w:t>
            </w:r>
            <w:proofErr w:type="gramEnd"/>
            <w:r w:rsidRPr="006A540A">
              <w:rPr>
                <w:rFonts w:ascii="Arial" w:hAnsi="Arial" w:cs="Arial"/>
                <w:b/>
              </w:rPr>
              <w:t xml:space="preserve"> process: </w:t>
            </w:r>
            <w:r w:rsidRPr="006A540A">
              <w:rPr>
                <w:rFonts w:ascii="Arial" w:hAnsi="Arial" w:cs="Arial"/>
              </w:rPr>
              <w:t xml:space="preserve"> </w:t>
            </w:r>
          </w:p>
          <w:p w14:paraId="1F757B01" w14:textId="2A65C8E5" w:rsidR="007167CD" w:rsidRPr="002B0CD7" w:rsidRDefault="007167CD" w:rsidP="00AE7726">
            <w:pPr>
              <w:spacing w:before="60" w:after="60"/>
              <w:rPr>
                <w:rFonts w:ascii="Arial" w:hAnsi="Arial" w:cs="Arial"/>
                <w:bCs/>
                <w:sz w:val="20"/>
                <w:szCs w:val="20"/>
              </w:rPr>
            </w:pPr>
            <w:r w:rsidRPr="002B0CD7">
              <w:rPr>
                <w:rFonts w:ascii="Arial" w:hAnsi="Arial" w:cs="Arial"/>
                <w:bCs/>
                <w:sz w:val="20"/>
                <w:szCs w:val="20"/>
              </w:rPr>
              <w:t xml:space="preserve">Please see guidance at end of form </w:t>
            </w:r>
            <w:r w:rsidR="002B0CD7" w:rsidRPr="002B0CD7">
              <w:rPr>
                <w:rFonts w:ascii="Arial" w:hAnsi="Arial" w:cs="Arial"/>
                <w:bCs/>
                <w:sz w:val="20"/>
                <w:szCs w:val="20"/>
              </w:rPr>
              <w:t>about who should be consulte</w:t>
            </w:r>
            <w:r w:rsidR="000218A4">
              <w:rPr>
                <w:rFonts w:ascii="Arial" w:hAnsi="Arial" w:cs="Arial"/>
                <w:bCs/>
                <w:sz w:val="20"/>
                <w:szCs w:val="20"/>
              </w:rPr>
              <w:t>d, including whe</w:t>
            </w:r>
            <w:r w:rsidR="005E13F4">
              <w:rPr>
                <w:rFonts w:ascii="Arial" w:hAnsi="Arial" w:cs="Arial"/>
                <w:bCs/>
                <w:sz w:val="20"/>
                <w:szCs w:val="20"/>
              </w:rPr>
              <w:t>n</w:t>
            </w:r>
            <w:r w:rsidR="000218A4">
              <w:rPr>
                <w:rFonts w:ascii="Arial" w:hAnsi="Arial" w:cs="Arial"/>
                <w:bCs/>
                <w:sz w:val="20"/>
                <w:szCs w:val="20"/>
              </w:rPr>
              <w:t xml:space="preserve"> an IMCA is required.</w:t>
            </w:r>
          </w:p>
        </w:tc>
      </w:tr>
      <w:tr w:rsidR="006A540A" w:rsidRPr="006A540A" w14:paraId="281F42AC" w14:textId="77777777" w:rsidTr="00141F2E">
        <w:tc>
          <w:tcPr>
            <w:tcW w:w="2689" w:type="dxa"/>
            <w:tcBorders>
              <w:top w:val="single" w:sz="4" w:space="0" w:color="auto"/>
              <w:left w:val="single" w:sz="4" w:space="0" w:color="auto"/>
              <w:bottom w:val="single" w:sz="4" w:space="0" w:color="auto"/>
              <w:right w:val="single" w:sz="4" w:space="0" w:color="auto"/>
            </w:tcBorders>
            <w:hideMark/>
          </w:tcPr>
          <w:p w14:paraId="0C9BA073" w14:textId="77777777" w:rsidR="007961CA" w:rsidRPr="006A540A" w:rsidRDefault="007961CA">
            <w:pPr>
              <w:rPr>
                <w:rFonts w:ascii="Arial" w:hAnsi="Arial" w:cs="Arial"/>
                <w:b/>
                <w:sz w:val="22"/>
                <w:szCs w:val="22"/>
              </w:rPr>
            </w:pPr>
            <w:r w:rsidRPr="006A540A">
              <w:rPr>
                <w:rFonts w:ascii="Arial" w:hAnsi="Arial" w:cs="Arial"/>
                <w:b/>
                <w:sz w:val="22"/>
                <w:szCs w:val="22"/>
              </w:rPr>
              <w:t>Name</w:t>
            </w:r>
          </w:p>
        </w:tc>
        <w:tc>
          <w:tcPr>
            <w:tcW w:w="2942" w:type="dxa"/>
            <w:tcBorders>
              <w:top w:val="single" w:sz="4" w:space="0" w:color="auto"/>
              <w:left w:val="single" w:sz="4" w:space="0" w:color="auto"/>
              <w:bottom w:val="single" w:sz="4" w:space="0" w:color="auto"/>
              <w:right w:val="single" w:sz="4" w:space="0" w:color="auto"/>
            </w:tcBorders>
            <w:hideMark/>
          </w:tcPr>
          <w:p w14:paraId="49672608" w14:textId="77777777" w:rsidR="007961CA" w:rsidRPr="006A540A" w:rsidRDefault="007961CA">
            <w:pPr>
              <w:rPr>
                <w:rFonts w:ascii="Arial" w:hAnsi="Arial" w:cs="Arial"/>
                <w:b/>
                <w:sz w:val="22"/>
                <w:szCs w:val="22"/>
              </w:rPr>
            </w:pPr>
            <w:r w:rsidRPr="006A540A">
              <w:rPr>
                <w:rFonts w:ascii="Arial" w:hAnsi="Arial" w:cs="Arial"/>
                <w:b/>
                <w:sz w:val="22"/>
                <w:szCs w:val="22"/>
              </w:rPr>
              <w:t xml:space="preserve">Role/Relationship </w:t>
            </w:r>
          </w:p>
        </w:tc>
        <w:tc>
          <w:tcPr>
            <w:tcW w:w="4825" w:type="dxa"/>
            <w:gridSpan w:val="3"/>
            <w:tcBorders>
              <w:top w:val="single" w:sz="4" w:space="0" w:color="auto"/>
              <w:left w:val="single" w:sz="4" w:space="0" w:color="auto"/>
              <w:bottom w:val="single" w:sz="4" w:space="0" w:color="auto"/>
              <w:right w:val="single" w:sz="4" w:space="0" w:color="auto"/>
            </w:tcBorders>
            <w:hideMark/>
          </w:tcPr>
          <w:p w14:paraId="152ADAF9" w14:textId="7E722770" w:rsidR="007961CA" w:rsidRPr="006A540A" w:rsidRDefault="00614E43">
            <w:pPr>
              <w:rPr>
                <w:rFonts w:ascii="Arial" w:hAnsi="Arial" w:cs="Arial"/>
                <w:b/>
                <w:sz w:val="22"/>
                <w:szCs w:val="22"/>
              </w:rPr>
            </w:pPr>
            <w:r w:rsidRPr="006A540A">
              <w:rPr>
                <w:rFonts w:ascii="Arial" w:hAnsi="Arial" w:cs="Arial"/>
                <w:b/>
                <w:sz w:val="22"/>
                <w:szCs w:val="22"/>
              </w:rPr>
              <w:t>Date consulted and how consulted</w:t>
            </w:r>
          </w:p>
        </w:tc>
      </w:tr>
      <w:tr w:rsidR="006A540A" w:rsidRPr="006A540A" w14:paraId="74B1848C" w14:textId="77777777" w:rsidTr="00141F2E">
        <w:tc>
          <w:tcPr>
            <w:tcW w:w="2689" w:type="dxa"/>
            <w:tcBorders>
              <w:top w:val="single" w:sz="4" w:space="0" w:color="auto"/>
              <w:left w:val="single" w:sz="4" w:space="0" w:color="auto"/>
              <w:bottom w:val="single" w:sz="4" w:space="0" w:color="auto"/>
              <w:right w:val="single" w:sz="4" w:space="0" w:color="auto"/>
            </w:tcBorders>
            <w:hideMark/>
          </w:tcPr>
          <w:p w14:paraId="524D8D83" w14:textId="501002C1" w:rsidR="007961CA" w:rsidRPr="006A540A" w:rsidRDefault="007961CA">
            <w:pPr>
              <w:rPr>
                <w:rFonts w:ascii="Arial" w:hAnsi="Arial" w:cs="Arial"/>
                <w:sz w:val="22"/>
                <w:szCs w:val="22"/>
              </w:rPr>
            </w:pPr>
          </w:p>
        </w:tc>
        <w:tc>
          <w:tcPr>
            <w:tcW w:w="2942" w:type="dxa"/>
            <w:tcBorders>
              <w:top w:val="single" w:sz="4" w:space="0" w:color="auto"/>
              <w:left w:val="single" w:sz="4" w:space="0" w:color="auto"/>
              <w:bottom w:val="single" w:sz="4" w:space="0" w:color="auto"/>
              <w:right w:val="single" w:sz="4" w:space="0" w:color="auto"/>
            </w:tcBorders>
            <w:hideMark/>
          </w:tcPr>
          <w:p w14:paraId="043AA9F1" w14:textId="1684327B" w:rsidR="007961CA" w:rsidRPr="006A540A" w:rsidRDefault="007961CA">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hideMark/>
          </w:tcPr>
          <w:p w14:paraId="599643BD" w14:textId="1EA15DBD" w:rsidR="007961CA" w:rsidRPr="006A540A" w:rsidRDefault="007961CA">
            <w:pPr>
              <w:rPr>
                <w:rFonts w:ascii="Arial" w:hAnsi="Arial" w:cs="Arial"/>
              </w:rPr>
            </w:pPr>
          </w:p>
        </w:tc>
      </w:tr>
      <w:tr w:rsidR="006A540A" w:rsidRPr="006A540A" w14:paraId="5DF4F15D" w14:textId="77777777" w:rsidTr="00141F2E">
        <w:tc>
          <w:tcPr>
            <w:tcW w:w="2689" w:type="dxa"/>
            <w:tcBorders>
              <w:top w:val="single" w:sz="4" w:space="0" w:color="auto"/>
              <w:left w:val="single" w:sz="4" w:space="0" w:color="auto"/>
              <w:bottom w:val="single" w:sz="4" w:space="0" w:color="auto"/>
              <w:right w:val="single" w:sz="4" w:space="0" w:color="auto"/>
            </w:tcBorders>
          </w:tcPr>
          <w:p w14:paraId="5936D55C" w14:textId="77777777" w:rsidR="007961CA" w:rsidRPr="006A540A" w:rsidRDefault="007961CA">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27A416D8" w14:textId="77777777" w:rsidR="007961CA" w:rsidRPr="006A540A" w:rsidRDefault="007961CA">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5D0D2FF0" w14:textId="77777777" w:rsidR="007961CA" w:rsidRPr="006A540A" w:rsidRDefault="007961CA">
            <w:pPr>
              <w:rPr>
                <w:rFonts w:ascii="Arial" w:hAnsi="Arial" w:cs="Arial"/>
              </w:rPr>
            </w:pPr>
          </w:p>
        </w:tc>
      </w:tr>
      <w:tr w:rsidR="006A540A" w:rsidRPr="006A540A" w14:paraId="25370919" w14:textId="77777777" w:rsidTr="00141F2E">
        <w:tc>
          <w:tcPr>
            <w:tcW w:w="2689" w:type="dxa"/>
            <w:tcBorders>
              <w:top w:val="single" w:sz="4" w:space="0" w:color="auto"/>
              <w:left w:val="single" w:sz="4" w:space="0" w:color="auto"/>
              <w:bottom w:val="single" w:sz="4" w:space="0" w:color="auto"/>
              <w:right w:val="single" w:sz="4" w:space="0" w:color="auto"/>
            </w:tcBorders>
          </w:tcPr>
          <w:p w14:paraId="18DC5B33" w14:textId="77777777" w:rsidR="007961CA" w:rsidRPr="006A540A" w:rsidRDefault="007961CA">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58A361E8" w14:textId="77777777" w:rsidR="007961CA" w:rsidRPr="006A540A" w:rsidRDefault="007961CA">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0EEFEBD5" w14:textId="77777777" w:rsidR="007961CA" w:rsidRPr="006A540A" w:rsidRDefault="007961CA">
            <w:pPr>
              <w:rPr>
                <w:rFonts w:ascii="Arial" w:hAnsi="Arial" w:cs="Arial"/>
              </w:rPr>
            </w:pPr>
          </w:p>
        </w:tc>
      </w:tr>
      <w:tr w:rsidR="006A540A" w:rsidRPr="006A540A" w14:paraId="357ADCFE" w14:textId="77777777" w:rsidTr="00141F2E">
        <w:tc>
          <w:tcPr>
            <w:tcW w:w="2689" w:type="dxa"/>
            <w:tcBorders>
              <w:top w:val="single" w:sz="4" w:space="0" w:color="auto"/>
              <w:left w:val="single" w:sz="4" w:space="0" w:color="auto"/>
              <w:bottom w:val="single" w:sz="4" w:space="0" w:color="auto"/>
              <w:right w:val="single" w:sz="4" w:space="0" w:color="auto"/>
            </w:tcBorders>
          </w:tcPr>
          <w:p w14:paraId="4B64B8D5" w14:textId="77777777" w:rsidR="007961CA" w:rsidRPr="006A540A" w:rsidRDefault="007961CA">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7213986B" w14:textId="77777777" w:rsidR="007961CA" w:rsidRPr="006A540A" w:rsidRDefault="007961CA">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74CB474A" w14:textId="77777777" w:rsidR="007961CA" w:rsidRPr="006A540A" w:rsidRDefault="007961CA">
            <w:pPr>
              <w:rPr>
                <w:rFonts w:ascii="Arial" w:hAnsi="Arial" w:cs="Arial"/>
              </w:rPr>
            </w:pPr>
          </w:p>
        </w:tc>
      </w:tr>
      <w:tr w:rsidR="00902A3E" w:rsidRPr="006A540A" w14:paraId="2076A28C" w14:textId="77777777" w:rsidTr="00141F2E">
        <w:tc>
          <w:tcPr>
            <w:tcW w:w="2689" w:type="dxa"/>
            <w:tcBorders>
              <w:top w:val="single" w:sz="4" w:space="0" w:color="auto"/>
              <w:left w:val="single" w:sz="4" w:space="0" w:color="auto"/>
              <w:bottom w:val="single" w:sz="4" w:space="0" w:color="auto"/>
              <w:right w:val="single" w:sz="4" w:space="0" w:color="auto"/>
            </w:tcBorders>
          </w:tcPr>
          <w:p w14:paraId="669B1EA0" w14:textId="77777777" w:rsidR="00902A3E" w:rsidRPr="006A540A" w:rsidRDefault="00902A3E">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67F2DDC7" w14:textId="77777777" w:rsidR="00902A3E" w:rsidRPr="006A540A" w:rsidRDefault="00902A3E">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6B330C95" w14:textId="77777777" w:rsidR="00902A3E" w:rsidRPr="006A540A" w:rsidRDefault="00902A3E">
            <w:pPr>
              <w:rPr>
                <w:rFonts w:ascii="Arial" w:hAnsi="Arial" w:cs="Arial"/>
              </w:rPr>
            </w:pPr>
          </w:p>
        </w:tc>
      </w:tr>
      <w:tr w:rsidR="00902A3E" w:rsidRPr="006A540A" w14:paraId="67EB83EE" w14:textId="77777777" w:rsidTr="00141F2E">
        <w:tc>
          <w:tcPr>
            <w:tcW w:w="2689" w:type="dxa"/>
            <w:tcBorders>
              <w:top w:val="single" w:sz="4" w:space="0" w:color="auto"/>
              <w:left w:val="single" w:sz="4" w:space="0" w:color="auto"/>
              <w:bottom w:val="single" w:sz="4" w:space="0" w:color="auto"/>
              <w:right w:val="single" w:sz="4" w:space="0" w:color="auto"/>
            </w:tcBorders>
          </w:tcPr>
          <w:p w14:paraId="4EFE1267" w14:textId="77777777" w:rsidR="00902A3E" w:rsidRPr="006A540A" w:rsidRDefault="00902A3E">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0414D895" w14:textId="77777777" w:rsidR="00902A3E" w:rsidRPr="006A540A" w:rsidRDefault="00902A3E">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2EC57378" w14:textId="77777777" w:rsidR="00902A3E" w:rsidRPr="006A540A" w:rsidRDefault="00902A3E">
            <w:pPr>
              <w:rPr>
                <w:rFonts w:ascii="Arial" w:hAnsi="Arial" w:cs="Arial"/>
              </w:rPr>
            </w:pPr>
          </w:p>
        </w:tc>
      </w:tr>
      <w:tr w:rsidR="00902A3E" w:rsidRPr="006A540A" w14:paraId="5F0B52FC" w14:textId="77777777" w:rsidTr="00902A3E">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F03AC5" w14:textId="24893150" w:rsidR="00902A3E" w:rsidRPr="006A540A" w:rsidRDefault="00902A3E" w:rsidP="00902A3E">
            <w:pPr>
              <w:spacing w:before="60" w:after="60"/>
              <w:rPr>
                <w:rFonts w:ascii="Arial" w:hAnsi="Arial" w:cs="Arial"/>
              </w:rPr>
            </w:pPr>
            <w:r>
              <w:rPr>
                <w:rFonts w:ascii="Arial" w:hAnsi="Arial" w:cs="Arial"/>
                <w:b/>
              </w:rPr>
              <w:t>Details of persons / organisations not consulted</w:t>
            </w:r>
          </w:p>
        </w:tc>
      </w:tr>
      <w:tr w:rsidR="00902A3E" w:rsidRPr="006A540A" w14:paraId="629F5253" w14:textId="77777777" w:rsidTr="00141F2E">
        <w:tc>
          <w:tcPr>
            <w:tcW w:w="2689" w:type="dxa"/>
            <w:tcBorders>
              <w:top w:val="single" w:sz="4" w:space="0" w:color="auto"/>
              <w:left w:val="single" w:sz="4" w:space="0" w:color="auto"/>
              <w:bottom w:val="single" w:sz="4" w:space="0" w:color="auto"/>
              <w:right w:val="single" w:sz="4" w:space="0" w:color="auto"/>
            </w:tcBorders>
          </w:tcPr>
          <w:p w14:paraId="366E1BFE" w14:textId="37B1CD8E" w:rsidR="00902A3E" w:rsidRPr="00902A3E" w:rsidRDefault="00902A3E">
            <w:pPr>
              <w:rPr>
                <w:rFonts w:ascii="Arial" w:hAnsi="Arial" w:cs="Arial"/>
                <w:b/>
                <w:bCs/>
              </w:rPr>
            </w:pPr>
            <w:r w:rsidRPr="00902A3E">
              <w:rPr>
                <w:rFonts w:ascii="Arial" w:hAnsi="Arial" w:cs="Arial"/>
                <w:b/>
                <w:bCs/>
              </w:rPr>
              <w:t>Name</w:t>
            </w:r>
          </w:p>
        </w:tc>
        <w:tc>
          <w:tcPr>
            <w:tcW w:w="2942" w:type="dxa"/>
            <w:tcBorders>
              <w:top w:val="single" w:sz="4" w:space="0" w:color="auto"/>
              <w:left w:val="single" w:sz="4" w:space="0" w:color="auto"/>
              <w:bottom w:val="single" w:sz="4" w:space="0" w:color="auto"/>
              <w:right w:val="single" w:sz="4" w:space="0" w:color="auto"/>
            </w:tcBorders>
          </w:tcPr>
          <w:p w14:paraId="3934B06C" w14:textId="0E215629" w:rsidR="00902A3E" w:rsidRPr="00902A3E" w:rsidRDefault="00902A3E">
            <w:pPr>
              <w:rPr>
                <w:rFonts w:ascii="Arial" w:hAnsi="Arial" w:cs="Arial"/>
                <w:b/>
                <w:bCs/>
              </w:rPr>
            </w:pPr>
            <w:r w:rsidRPr="00902A3E">
              <w:rPr>
                <w:rFonts w:ascii="Arial" w:hAnsi="Arial" w:cs="Arial"/>
                <w:b/>
                <w:bCs/>
              </w:rPr>
              <w:t>Role/Relationship</w:t>
            </w:r>
          </w:p>
        </w:tc>
        <w:tc>
          <w:tcPr>
            <w:tcW w:w="4825" w:type="dxa"/>
            <w:gridSpan w:val="3"/>
            <w:tcBorders>
              <w:top w:val="single" w:sz="4" w:space="0" w:color="auto"/>
              <w:left w:val="single" w:sz="4" w:space="0" w:color="auto"/>
              <w:bottom w:val="single" w:sz="4" w:space="0" w:color="auto"/>
              <w:right w:val="single" w:sz="4" w:space="0" w:color="auto"/>
            </w:tcBorders>
          </w:tcPr>
          <w:p w14:paraId="3560EE36" w14:textId="2D91D143" w:rsidR="00902A3E" w:rsidRPr="00902A3E" w:rsidRDefault="00902A3E">
            <w:pPr>
              <w:rPr>
                <w:rFonts w:ascii="Arial" w:hAnsi="Arial" w:cs="Arial"/>
                <w:b/>
                <w:bCs/>
              </w:rPr>
            </w:pPr>
            <w:r w:rsidRPr="00902A3E">
              <w:rPr>
                <w:rFonts w:ascii="Arial" w:hAnsi="Arial" w:cs="Arial"/>
                <w:b/>
                <w:bCs/>
              </w:rPr>
              <w:t>Reason not consulted / attempts made</w:t>
            </w:r>
          </w:p>
        </w:tc>
      </w:tr>
      <w:tr w:rsidR="00902A3E" w:rsidRPr="006A540A" w14:paraId="6FED608D" w14:textId="77777777" w:rsidTr="00141F2E">
        <w:tc>
          <w:tcPr>
            <w:tcW w:w="2689" w:type="dxa"/>
            <w:tcBorders>
              <w:top w:val="single" w:sz="4" w:space="0" w:color="auto"/>
              <w:left w:val="single" w:sz="4" w:space="0" w:color="auto"/>
              <w:bottom w:val="single" w:sz="4" w:space="0" w:color="auto"/>
              <w:right w:val="single" w:sz="4" w:space="0" w:color="auto"/>
            </w:tcBorders>
          </w:tcPr>
          <w:p w14:paraId="3869B03C" w14:textId="77777777" w:rsidR="00902A3E" w:rsidRPr="006A540A" w:rsidRDefault="00902A3E">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499ABF9E" w14:textId="77777777" w:rsidR="00902A3E" w:rsidRPr="006A540A" w:rsidRDefault="00902A3E">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50B5F7B9" w14:textId="77777777" w:rsidR="00902A3E" w:rsidRPr="006A540A" w:rsidRDefault="00902A3E">
            <w:pPr>
              <w:rPr>
                <w:rFonts w:ascii="Arial" w:hAnsi="Arial" w:cs="Arial"/>
              </w:rPr>
            </w:pPr>
          </w:p>
        </w:tc>
      </w:tr>
      <w:tr w:rsidR="006A540A" w:rsidRPr="006A540A" w14:paraId="58F0D7C5" w14:textId="77777777" w:rsidTr="00141F2E">
        <w:tc>
          <w:tcPr>
            <w:tcW w:w="2689" w:type="dxa"/>
            <w:tcBorders>
              <w:top w:val="single" w:sz="4" w:space="0" w:color="auto"/>
              <w:left w:val="single" w:sz="4" w:space="0" w:color="auto"/>
              <w:bottom w:val="single" w:sz="4" w:space="0" w:color="auto"/>
              <w:right w:val="single" w:sz="4" w:space="0" w:color="auto"/>
            </w:tcBorders>
          </w:tcPr>
          <w:p w14:paraId="457CC088" w14:textId="77777777" w:rsidR="007961CA" w:rsidRPr="006A540A" w:rsidRDefault="007961CA">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5DF30D74" w14:textId="77777777" w:rsidR="007961CA" w:rsidRPr="006A540A" w:rsidRDefault="007961CA">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5057F222" w14:textId="77777777" w:rsidR="007961CA" w:rsidRPr="006A540A" w:rsidRDefault="007961CA">
            <w:pPr>
              <w:rPr>
                <w:rFonts w:ascii="Arial" w:hAnsi="Arial" w:cs="Arial"/>
              </w:rPr>
            </w:pPr>
          </w:p>
        </w:tc>
      </w:tr>
      <w:tr w:rsidR="00902A3E" w:rsidRPr="006A540A" w14:paraId="589F3070" w14:textId="77777777" w:rsidTr="00902A3E">
        <w:tc>
          <w:tcPr>
            <w:tcW w:w="2689" w:type="dxa"/>
            <w:tcBorders>
              <w:top w:val="single" w:sz="4" w:space="0" w:color="auto"/>
              <w:left w:val="single" w:sz="4" w:space="0" w:color="auto"/>
              <w:bottom w:val="single" w:sz="4" w:space="0" w:color="auto"/>
              <w:right w:val="single" w:sz="4" w:space="0" w:color="auto"/>
            </w:tcBorders>
          </w:tcPr>
          <w:p w14:paraId="028868D8" w14:textId="77777777" w:rsidR="00902A3E" w:rsidRPr="006A540A" w:rsidRDefault="00902A3E">
            <w:pPr>
              <w:rPr>
                <w:rFonts w:ascii="Arial" w:hAnsi="Arial" w:cs="Arial"/>
              </w:rPr>
            </w:pPr>
          </w:p>
        </w:tc>
        <w:tc>
          <w:tcPr>
            <w:tcW w:w="2942" w:type="dxa"/>
            <w:tcBorders>
              <w:top w:val="single" w:sz="4" w:space="0" w:color="auto"/>
              <w:left w:val="single" w:sz="4" w:space="0" w:color="auto"/>
              <w:bottom w:val="single" w:sz="4" w:space="0" w:color="auto"/>
              <w:right w:val="single" w:sz="4" w:space="0" w:color="auto"/>
            </w:tcBorders>
          </w:tcPr>
          <w:p w14:paraId="462AC710" w14:textId="77777777" w:rsidR="00902A3E" w:rsidRPr="006A540A" w:rsidRDefault="00902A3E">
            <w:pPr>
              <w:rPr>
                <w:rFonts w:ascii="Arial" w:hAnsi="Arial" w:cs="Arial"/>
              </w:rPr>
            </w:pPr>
          </w:p>
        </w:tc>
        <w:tc>
          <w:tcPr>
            <w:tcW w:w="4825" w:type="dxa"/>
            <w:gridSpan w:val="3"/>
            <w:tcBorders>
              <w:top w:val="single" w:sz="4" w:space="0" w:color="auto"/>
              <w:left w:val="single" w:sz="4" w:space="0" w:color="auto"/>
              <w:bottom w:val="single" w:sz="4" w:space="0" w:color="auto"/>
              <w:right w:val="single" w:sz="4" w:space="0" w:color="auto"/>
            </w:tcBorders>
          </w:tcPr>
          <w:p w14:paraId="72238B2D" w14:textId="77777777" w:rsidR="00902A3E" w:rsidRPr="006A540A" w:rsidRDefault="00902A3E">
            <w:pPr>
              <w:rPr>
                <w:rFonts w:ascii="Arial" w:hAnsi="Arial" w:cs="Arial"/>
              </w:rPr>
            </w:pPr>
          </w:p>
        </w:tc>
      </w:tr>
      <w:tr w:rsidR="00902A3E" w:rsidRPr="006A540A" w14:paraId="550875C4" w14:textId="77777777" w:rsidTr="00902A3E">
        <w:tc>
          <w:tcPr>
            <w:tcW w:w="2689" w:type="dxa"/>
            <w:tcBorders>
              <w:top w:val="single" w:sz="4" w:space="0" w:color="auto"/>
              <w:left w:val="nil"/>
              <w:bottom w:val="single" w:sz="4" w:space="0" w:color="auto"/>
              <w:right w:val="nil"/>
            </w:tcBorders>
          </w:tcPr>
          <w:p w14:paraId="4E3B6786" w14:textId="77777777" w:rsidR="00902A3E" w:rsidRPr="006A540A" w:rsidRDefault="00902A3E">
            <w:pPr>
              <w:rPr>
                <w:rFonts w:ascii="Arial" w:hAnsi="Arial" w:cs="Arial"/>
              </w:rPr>
            </w:pPr>
          </w:p>
        </w:tc>
        <w:tc>
          <w:tcPr>
            <w:tcW w:w="2942" w:type="dxa"/>
            <w:tcBorders>
              <w:top w:val="single" w:sz="4" w:space="0" w:color="auto"/>
              <w:left w:val="nil"/>
              <w:bottom w:val="single" w:sz="4" w:space="0" w:color="auto"/>
              <w:right w:val="nil"/>
            </w:tcBorders>
          </w:tcPr>
          <w:p w14:paraId="57FF71DF" w14:textId="77777777" w:rsidR="00902A3E" w:rsidRPr="006A540A" w:rsidRDefault="00902A3E">
            <w:pPr>
              <w:rPr>
                <w:rFonts w:ascii="Arial" w:hAnsi="Arial" w:cs="Arial"/>
              </w:rPr>
            </w:pPr>
          </w:p>
        </w:tc>
        <w:tc>
          <w:tcPr>
            <w:tcW w:w="4825" w:type="dxa"/>
            <w:gridSpan w:val="3"/>
            <w:tcBorders>
              <w:top w:val="single" w:sz="4" w:space="0" w:color="auto"/>
              <w:left w:val="nil"/>
              <w:bottom w:val="single" w:sz="4" w:space="0" w:color="auto"/>
              <w:right w:val="nil"/>
            </w:tcBorders>
          </w:tcPr>
          <w:p w14:paraId="7DC04AF4" w14:textId="77777777" w:rsidR="00902A3E" w:rsidRPr="006A540A" w:rsidRDefault="00902A3E">
            <w:pPr>
              <w:rPr>
                <w:rFonts w:ascii="Arial" w:hAnsi="Arial" w:cs="Arial"/>
              </w:rPr>
            </w:pPr>
          </w:p>
        </w:tc>
      </w:tr>
      <w:tr w:rsidR="006A540A" w:rsidRPr="006A540A" w14:paraId="0F9F6800" w14:textId="77777777" w:rsidTr="00286CB2">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629FF6" w14:textId="01D0ABA9" w:rsidR="007961CA" w:rsidRPr="006A540A" w:rsidRDefault="007961CA" w:rsidP="00AE7726">
            <w:pPr>
              <w:spacing w:before="60" w:after="60"/>
              <w:rPr>
                <w:rFonts w:ascii="Arial" w:hAnsi="Arial" w:cs="Arial"/>
                <w:b/>
              </w:rPr>
            </w:pPr>
            <w:r w:rsidRPr="006A540A">
              <w:rPr>
                <w:rFonts w:ascii="Arial" w:hAnsi="Arial" w:cs="Arial"/>
                <w:b/>
              </w:rPr>
              <w:t>Summary of Best Interests d</w:t>
            </w:r>
            <w:r w:rsidR="00B75CE2" w:rsidRPr="006A540A">
              <w:rPr>
                <w:rFonts w:ascii="Arial" w:hAnsi="Arial" w:cs="Arial"/>
                <w:b/>
              </w:rPr>
              <w:t>ecision</w:t>
            </w:r>
            <w:r w:rsidR="00CE128B">
              <w:rPr>
                <w:rFonts w:ascii="Arial" w:hAnsi="Arial" w:cs="Arial"/>
                <w:b/>
              </w:rPr>
              <w:t>-making</w:t>
            </w:r>
          </w:p>
        </w:tc>
      </w:tr>
      <w:tr w:rsidR="006A540A" w:rsidRPr="006A540A" w14:paraId="0744D723" w14:textId="77777777" w:rsidTr="00B90CAC">
        <w:trPr>
          <w:trHeight w:val="2184"/>
        </w:trPr>
        <w:tc>
          <w:tcPr>
            <w:tcW w:w="10456" w:type="dxa"/>
            <w:gridSpan w:val="5"/>
            <w:tcBorders>
              <w:top w:val="single" w:sz="4" w:space="0" w:color="auto"/>
              <w:left w:val="single" w:sz="4" w:space="0" w:color="auto"/>
              <w:bottom w:val="single" w:sz="4" w:space="0" w:color="auto"/>
              <w:right w:val="single" w:sz="4" w:space="0" w:color="auto"/>
            </w:tcBorders>
          </w:tcPr>
          <w:p w14:paraId="1C705396" w14:textId="1FE8A3F2" w:rsidR="00141F2E" w:rsidRPr="006A540A" w:rsidRDefault="007961CA" w:rsidP="00141F2E">
            <w:pPr>
              <w:ind w:right="-24"/>
              <w:rPr>
                <w:rFonts w:ascii="Arial" w:hAnsi="Arial" w:cs="Arial"/>
                <w:sz w:val="20"/>
                <w:szCs w:val="20"/>
              </w:rPr>
            </w:pPr>
            <w:r w:rsidRPr="006A540A">
              <w:rPr>
                <w:rFonts w:ascii="Arial" w:hAnsi="Arial" w:cs="Arial"/>
                <w:sz w:val="20"/>
                <w:szCs w:val="20"/>
              </w:rPr>
              <w:t>Please document the risks and benefits</w:t>
            </w:r>
            <w:r w:rsidR="00B75CE2" w:rsidRPr="006A540A">
              <w:rPr>
                <w:rFonts w:ascii="Arial" w:hAnsi="Arial" w:cs="Arial"/>
                <w:sz w:val="20"/>
                <w:szCs w:val="20"/>
              </w:rPr>
              <w:t xml:space="preserve"> of each option as </w:t>
            </w:r>
            <w:r w:rsidR="00614E43" w:rsidRPr="006A540A">
              <w:rPr>
                <w:rFonts w:ascii="Arial" w:hAnsi="Arial" w:cs="Arial"/>
                <w:sz w:val="20"/>
                <w:szCs w:val="20"/>
              </w:rPr>
              <w:t>viewed/</w:t>
            </w:r>
            <w:r w:rsidR="00B75CE2" w:rsidRPr="006A540A">
              <w:rPr>
                <w:rFonts w:ascii="Arial" w:hAnsi="Arial" w:cs="Arial"/>
                <w:sz w:val="20"/>
                <w:szCs w:val="20"/>
              </w:rPr>
              <w:t xml:space="preserve">shared by those consulted. </w:t>
            </w:r>
            <w:r w:rsidR="00031C99">
              <w:rPr>
                <w:rFonts w:ascii="Arial" w:hAnsi="Arial" w:cs="Arial"/>
                <w:sz w:val="20"/>
                <w:szCs w:val="20"/>
              </w:rPr>
              <w:t>Document any differing views about what is in the person’s best interest.</w:t>
            </w:r>
          </w:p>
          <w:p w14:paraId="21DB5FDB" w14:textId="1C4357F8" w:rsidR="005A199E" w:rsidRPr="006A540A" w:rsidRDefault="005A199E" w:rsidP="005A199E">
            <w:pPr>
              <w:rPr>
                <w:rFonts w:ascii="Arial" w:hAnsi="Arial" w:cs="Arial"/>
                <w:sz w:val="20"/>
                <w:szCs w:val="20"/>
              </w:rPr>
            </w:pPr>
          </w:p>
          <w:p w14:paraId="25D51F59" w14:textId="77777777" w:rsidR="00B90CAC" w:rsidRPr="006A540A" w:rsidRDefault="00B90CAC" w:rsidP="005A199E">
            <w:pPr>
              <w:rPr>
                <w:rFonts w:ascii="Arial" w:hAnsi="Arial" w:cs="Arial"/>
                <w:sz w:val="22"/>
                <w:szCs w:val="22"/>
              </w:rPr>
            </w:pPr>
          </w:p>
          <w:p w14:paraId="026B221F" w14:textId="77777777" w:rsidR="009A2E5D" w:rsidRPr="006A540A" w:rsidRDefault="009A2E5D" w:rsidP="005A199E">
            <w:pPr>
              <w:rPr>
                <w:rFonts w:ascii="Arial" w:hAnsi="Arial" w:cs="Arial"/>
                <w:sz w:val="22"/>
                <w:szCs w:val="22"/>
              </w:rPr>
            </w:pPr>
          </w:p>
          <w:p w14:paraId="5CD26FF5" w14:textId="3CBDE44A" w:rsidR="009A2E5D" w:rsidRPr="006A540A" w:rsidRDefault="009A2E5D" w:rsidP="005A199E">
            <w:pPr>
              <w:rPr>
                <w:rFonts w:ascii="Arial" w:hAnsi="Arial" w:cs="Arial"/>
                <w:sz w:val="22"/>
                <w:szCs w:val="22"/>
              </w:rPr>
            </w:pPr>
          </w:p>
          <w:p w14:paraId="5BEBB6EF" w14:textId="7CD5D6AC" w:rsidR="006A540A" w:rsidRPr="006A540A" w:rsidRDefault="006A540A" w:rsidP="005A199E">
            <w:pPr>
              <w:rPr>
                <w:rFonts w:ascii="Arial" w:hAnsi="Arial" w:cs="Arial"/>
                <w:sz w:val="22"/>
                <w:szCs w:val="22"/>
              </w:rPr>
            </w:pPr>
          </w:p>
          <w:p w14:paraId="32997B3F" w14:textId="3D9ED695" w:rsidR="006A540A" w:rsidRDefault="006A540A" w:rsidP="005A199E">
            <w:pPr>
              <w:rPr>
                <w:rFonts w:ascii="Arial" w:hAnsi="Arial" w:cs="Arial"/>
                <w:sz w:val="22"/>
                <w:szCs w:val="22"/>
              </w:rPr>
            </w:pPr>
          </w:p>
          <w:p w14:paraId="119AE36E" w14:textId="7E13A981" w:rsidR="00902A3E" w:rsidRDefault="00902A3E" w:rsidP="005A199E">
            <w:pPr>
              <w:rPr>
                <w:rFonts w:ascii="Arial" w:hAnsi="Arial" w:cs="Arial"/>
                <w:sz w:val="22"/>
                <w:szCs w:val="22"/>
              </w:rPr>
            </w:pPr>
          </w:p>
          <w:p w14:paraId="535AC30E" w14:textId="5BF9E067" w:rsidR="00902A3E" w:rsidRDefault="00902A3E" w:rsidP="005A199E">
            <w:pPr>
              <w:rPr>
                <w:rFonts w:ascii="Arial" w:hAnsi="Arial" w:cs="Arial"/>
                <w:sz w:val="22"/>
                <w:szCs w:val="22"/>
              </w:rPr>
            </w:pPr>
          </w:p>
          <w:p w14:paraId="1C22B3F9" w14:textId="7A5F2827" w:rsidR="00902A3E" w:rsidRDefault="00902A3E" w:rsidP="005A199E">
            <w:pPr>
              <w:rPr>
                <w:rFonts w:ascii="Arial" w:hAnsi="Arial" w:cs="Arial"/>
                <w:sz w:val="22"/>
                <w:szCs w:val="22"/>
              </w:rPr>
            </w:pPr>
          </w:p>
          <w:p w14:paraId="2F94520F" w14:textId="681CE6E2" w:rsidR="00902A3E" w:rsidRDefault="00902A3E" w:rsidP="005A199E">
            <w:pPr>
              <w:rPr>
                <w:rFonts w:ascii="Arial" w:hAnsi="Arial" w:cs="Arial"/>
                <w:sz w:val="22"/>
                <w:szCs w:val="22"/>
              </w:rPr>
            </w:pPr>
          </w:p>
          <w:p w14:paraId="3C9822F5" w14:textId="77777777" w:rsidR="007E6E2A" w:rsidRDefault="007E6E2A" w:rsidP="005A199E">
            <w:pPr>
              <w:rPr>
                <w:rFonts w:ascii="Arial" w:hAnsi="Arial" w:cs="Arial"/>
                <w:sz w:val="22"/>
                <w:szCs w:val="22"/>
              </w:rPr>
            </w:pPr>
          </w:p>
          <w:p w14:paraId="19A83751" w14:textId="77777777" w:rsidR="007E6E2A" w:rsidRDefault="007E6E2A" w:rsidP="005A199E">
            <w:pPr>
              <w:rPr>
                <w:rFonts w:ascii="Arial" w:hAnsi="Arial" w:cs="Arial"/>
                <w:sz w:val="22"/>
                <w:szCs w:val="22"/>
              </w:rPr>
            </w:pPr>
          </w:p>
          <w:p w14:paraId="37D25959" w14:textId="77777777" w:rsidR="00902A3E" w:rsidRPr="006A540A" w:rsidRDefault="00902A3E" w:rsidP="005A199E">
            <w:pPr>
              <w:rPr>
                <w:rFonts w:ascii="Arial" w:hAnsi="Arial" w:cs="Arial"/>
                <w:sz w:val="22"/>
                <w:szCs w:val="22"/>
              </w:rPr>
            </w:pPr>
          </w:p>
          <w:p w14:paraId="489E9E60" w14:textId="1D815C60" w:rsidR="006A540A" w:rsidRDefault="006A540A" w:rsidP="005A199E">
            <w:pPr>
              <w:rPr>
                <w:rFonts w:ascii="Arial" w:hAnsi="Arial" w:cs="Arial"/>
                <w:sz w:val="22"/>
                <w:szCs w:val="22"/>
              </w:rPr>
            </w:pPr>
          </w:p>
          <w:p w14:paraId="06C19D8E" w14:textId="77777777" w:rsidR="00CE128B" w:rsidRPr="006A540A" w:rsidRDefault="00CE128B" w:rsidP="005A199E">
            <w:pPr>
              <w:rPr>
                <w:rFonts w:ascii="Arial" w:hAnsi="Arial" w:cs="Arial"/>
                <w:sz w:val="22"/>
                <w:szCs w:val="22"/>
              </w:rPr>
            </w:pPr>
          </w:p>
          <w:p w14:paraId="7F8F9EE0" w14:textId="77777777" w:rsidR="006A540A" w:rsidRPr="006A540A" w:rsidRDefault="006A540A" w:rsidP="005A199E">
            <w:pPr>
              <w:rPr>
                <w:rFonts w:ascii="Arial" w:hAnsi="Arial" w:cs="Arial"/>
                <w:sz w:val="22"/>
                <w:szCs w:val="22"/>
              </w:rPr>
            </w:pPr>
          </w:p>
          <w:p w14:paraId="68B464DE" w14:textId="77777777" w:rsidR="009A2E5D" w:rsidRPr="006A540A" w:rsidRDefault="009A2E5D" w:rsidP="005A199E">
            <w:pPr>
              <w:rPr>
                <w:rFonts w:ascii="Arial" w:hAnsi="Arial" w:cs="Arial"/>
                <w:sz w:val="22"/>
                <w:szCs w:val="22"/>
              </w:rPr>
            </w:pPr>
          </w:p>
          <w:p w14:paraId="55CA748D" w14:textId="2ABC6593" w:rsidR="009A2E5D" w:rsidRDefault="009A2E5D" w:rsidP="005A199E">
            <w:pPr>
              <w:rPr>
                <w:rFonts w:ascii="Arial" w:hAnsi="Arial" w:cs="Arial"/>
                <w:sz w:val="22"/>
                <w:szCs w:val="22"/>
              </w:rPr>
            </w:pPr>
          </w:p>
          <w:p w14:paraId="1891794B" w14:textId="77777777" w:rsidR="002B0CD7" w:rsidRDefault="002B0CD7" w:rsidP="005A199E">
            <w:pPr>
              <w:rPr>
                <w:rFonts w:ascii="Arial" w:hAnsi="Arial" w:cs="Arial"/>
                <w:sz w:val="22"/>
                <w:szCs w:val="22"/>
              </w:rPr>
            </w:pPr>
          </w:p>
          <w:p w14:paraId="54350BA5" w14:textId="77777777" w:rsidR="00623B33" w:rsidRPr="006A540A" w:rsidRDefault="00623B33" w:rsidP="005A199E">
            <w:pPr>
              <w:rPr>
                <w:rFonts w:ascii="Arial" w:hAnsi="Arial" w:cs="Arial"/>
                <w:sz w:val="22"/>
                <w:szCs w:val="22"/>
              </w:rPr>
            </w:pPr>
          </w:p>
          <w:p w14:paraId="6308A60D" w14:textId="1CA7DCCE" w:rsidR="009A2E5D" w:rsidRPr="006A540A" w:rsidRDefault="009A2E5D" w:rsidP="005A199E">
            <w:pPr>
              <w:rPr>
                <w:rFonts w:ascii="Arial" w:hAnsi="Arial" w:cs="Arial"/>
                <w:sz w:val="22"/>
                <w:szCs w:val="22"/>
              </w:rPr>
            </w:pPr>
          </w:p>
          <w:p w14:paraId="6ECE8A4C" w14:textId="77777777" w:rsidR="00E3230D" w:rsidRPr="006A540A" w:rsidRDefault="00E3230D" w:rsidP="005A199E">
            <w:pPr>
              <w:rPr>
                <w:rFonts w:ascii="Arial" w:hAnsi="Arial" w:cs="Arial"/>
                <w:sz w:val="22"/>
                <w:szCs w:val="22"/>
              </w:rPr>
            </w:pPr>
          </w:p>
          <w:p w14:paraId="40BF55A1" w14:textId="52E62AE6" w:rsidR="009A2E5D" w:rsidRPr="006A540A" w:rsidRDefault="009A2E5D" w:rsidP="005A199E">
            <w:pPr>
              <w:rPr>
                <w:rFonts w:ascii="Arial" w:hAnsi="Arial" w:cs="Arial"/>
                <w:sz w:val="22"/>
                <w:szCs w:val="22"/>
              </w:rPr>
            </w:pPr>
          </w:p>
        </w:tc>
      </w:tr>
      <w:tr w:rsidR="006A540A" w:rsidRPr="006A540A" w14:paraId="09169BF4" w14:textId="77777777" w:rsidTr="00286CB2">
        <w:trPr>
          <w:trHeight w:val="319"/>
        </w:trPr>
        <w:tc>
          <w:tcPr>
            <w:tcW w:w="104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FDFE6D" w14:textId="2779EA42" w:rsidR="007961CA" w:rsidRPr="006A540A" w:rsidRDefault="007961CA" w:rsidP="00623B33">
            <w:pPr>
              <w:spacing w:before="60" w:after="60"/>
              <w:rPr>
                <w:rFonts w:ascii="Arial" w:hAnsi="Arial" w:cs="Arial"/>
              </w:rPr>
            </w:pPr>
            <w:r w:rsidRPr="006A540A">
              <w:rPr>
                <w:rFonts w:ascii="Arial" w:hAnsi="Arial" w:cs="Arial"/>
                <w:b/>
              </w:rPr>
              <w:t xml:space="preserve">Document what action or decision has been </w:t>
            </w:r>
            <w:r w:rsidR="007E6E2A">
              <w:rPr>
                <w:rFonts w:ascii="Arial" w:hAnsi="Arial" w:cs="Arial"/>
                <w:b/>
              </w:rPr>
              <w:t>reach</w:t>
            </w:r>
            <w:r w:rsidRPr="006A540A">
              <w:rPr>
                <w:rFonts w:ascii="Arial" w:hAnsi="Arial" w:cs="Arial"/>
                <w:b/>
              </w:rPr>
              <w:t>ed in the person’s Best Interests</w:t>
            </w:r>
          </w:p>
        </w:tc>
      </w:tr>
      <w:tr w:rsidR="006A540A" w:rsidRPr="006A540A" w14:paraId="19CB3A53" w14:textId="77777777" w:rsidTr="00832D93">
        <w:trPr>
          <w:trHeight w:val="1553"/>
        </w:trPr>
        <w:tc>
          <w:tcPr>
            <w:tcW w:w="10456" w:type="dxa"/>
            <w:gridSpan w:val="5"/>
            <w:tcBorders>
              <w:top w:val="single" w:sz="4" w:space="0" w:color="auto"/>
              <w:left w:val="single" w:sz="4" w:space="0" w:color="auto"/>
              <w:bottom w:val="single" w:sz="4" w:space="0" w:color="auto"/>
              <w:right w:val="single" w:sz="4" w:space="0" w:color="auto"/>
            </w:tcBorders>
          </w:tcPr>
          <w:p w14:paraId="451DED7C" w14:textId="6209DD24" w:rsidR="007961CA" w:rsidRPr="006A540A" w:rsidRDefault="00B75CE2">
            <w:pPr>
              <w:rPr>
                <w:rFonts w:ascii="Arial" w:hAnsi="Arial" w:cs="Arial"/>
                <w:sz w:val="20"/>
                <w:szCs w:val="20"/>
              </w:rPr>
            </w:pPr>
            <w:r w:rsidRPr="006A540A">
              <w:rPr>
                <w:rFonts w:ascii="Arial" w:hAnsi="Arial" w:cs="Arial"/>
                <w:sz w:val="20"/>
                <w:szCs w:val="20"/>
              </w:rPr>
              <w:t xml:space="preserve">There should be consensus about the decision from all </w:t>
            </w:r>
            <w:r w:rsidR="002F2A7D" w:rsidRPr="006A540A">
              <w:rPr>
                <w:rFonts w:ascii="Arial" w:hAnsi="Arial" w:cs="Arial"/>
                <w:sz w:val="20"/>
                <w:szCs w:val="20"/>
              </w:rPr>
              <w:t xml:space="preserve">those </w:t>
            </w:r>
            <w:r w:rsidRPr="006A540A">
              <w:rPr>
                <w:rFonts w:ascii="Arial" w:hAnsi="Arial" w:cs="Arial"/>
                <w:sz w:val="20"/>
                <w:szCs w:val="20"/>
              </w:rPr>
              <w:t>consulted</w:t>
            </w:r>
            <w:r w:rsidR="002F2A7D" w:rsidRPr="006A540A">
              <w:rPr>
                <w:rFonts w:ascii="Arial" w:hAnsi="Arial" w:cs="Arial"/>
                <w:sz w:val="20"/>
                <w:szCs w:val="20"/>
              </w:rPr>
              <w:t xml:space="preserve">. If there is any disagreement or dispute about what is in the individuals best </w:t>
            </w:r>
            <w:proofErr w:type="gramStart"/>
            <w:r w:rsidR="002F2A7D" w:rsidRPr="006A540A">
              <w:rPr>
                <w:rFonts w:ascii="Arial" w:hAnsi="Arial" w:cs="Arial"/>
                <w:sz w:val="20"/>
                <w:szCs w:val="20"/>
              </w:rPr>
              <w:t>interest</w:t>
            </w:r>
            <w:proofErr w:type="gramEnd"/>
            <w:r w:rsidR="002F2A7D" w:rsidRPr="006A540A">
              <w:rPr>
                <w:rFonts w:ascii="Arial" w:hAnsi="Arial" w:cs="Arial"/>
                <w:sz w:val="20"/>
                <w:szCs w:val="20"/>
              </w:rPr>
              <w:t xml:space="preserve"> you must contact the Trust Mental Capacity Team or seek legal advice.</w:t>
            </w:r>
          </w:p>
          <w:p w14:paraId="282C78E7" w14:textId="77777777" w:rsidR="007961CA" w:rsidRPr="006A540A" w:rsidRDefault="007961CA">
            <w:pPr>
              <w:rPr>
                <w:rFonts w:ascii="Arial" w:hAnsi="Arial" w:cs="Arial"/>
                <w:sz w:val="22"/>
                <w:szCs w:val="22"/>
              </w:rPr>
            </w:pPr>
          </w:p>
          <w:p w14:paraId="37F439B2" w14:textId="43CEE73E" w:rsidR="007961CA" w:rsidRPr="006A540A" w:rsidRDefault="007961CA">
            <w:pPr>
              <w:rPr>
                <w:rFonts w:ascii="Arial" w:hAnsi="Arial" w:cs="Arial"/>
              </w:rPr>
            </w:pPr>
          </w:p>
          <w:p w14:paraId="7BE9AE49" w14:textId="4ED02200" w:rsidR="00902A3E" w:rsidRDefault="00902A3E">
            <w:pPr>
              <w:rPr>
                <w:rFonts w:ascii="Arial" w:hAnsi="Arial" w:cs="Arial"/>
              </w:rPr>
            </w:pPr>
          </w:p>
          <w:p w14:paraId="2A13332C" w14:textId="77777777" w:rsidR="00902A3E" w:rsidRPr="006A540A" w:rsidRDefault="00902A3E">
            <w:pPr>
              <w:rPr>
                <w:rFonts w:ascii="Arial" w:hAnsi="Arial" w:cs="Arial"/>
              </w:rPr>
            </w:pPr>
          </w:p>
          <w:p w14:paraId="2F5638BB" w14:textId="77777777" w:rsidR="007961CA" w:rsidRPr="006A540A" w:rsidRDefault="007961CA">
            <w:pPr>
              <w:rPr>
                <w:rFonts w:ascii="Arial" w:hAnsi="Arial" w:cs="Arial"/>
              </w:rPr>
            </w:pPr>
          </w:p>
        </w:tc>
      </w:tr>
      <w:tr w:rsidR="00614E43" w14:paraId="3FCA1BE4" w14:textId="77777777" w:rsidTr="00614E43">
        <w:tc>
          <w:tcPr>
            <w:tcW w:w="5631" w:type="dxa"/>
            <w:gridSpan w:val="2"/>
            <w:tcBorders>
              <w:top w:val="single" w:sz="4" w:space="0" w:color="auto"/>
              <w:left w:val="single" w:sz="4" w:space="0" w:color="auto"/>
              <w:bottom w:val="single" w:sz="4" w:space="0" w:color="auto"/>
              <w:right w:val="single" w:sz="4" w:space="0" w:color="auto"/>
            </w:tcBorders>
          </w:tcPr>
          <w:p w14:paraId="24893435" w14:textId="00132E70" w:rsidR="007961CA" w:rsidRDefault="007961CA">
            <w:pPr>
              <w:ind w:right="-694"/>
              <w:rPr>
                <w:rFonts w:ascii="Arial" w:hAnsi="Arial" w:cs="Arial"/>
                <w:b/>
              </w:rPr>
            </w:pPr>
            <w:r>
              <w:rPr>
                <w:rFonts w:ascii="Arial" w:hAnsi="Arial" w:cs="Arial"/>
                <w:b/>
              </w:rPr>
              <w:t xml:space="preserve">Signature of </w:t>
            </w:r>
            <w:r w:rsidR="00B75CE2">
              <w:rPr>
                <w:rFonts w:ascii="Arial" w:hAnsi="Arial" w:cs="Arial"/>
                <w:b/>
              </w:rPr>
              <w:t xml:space="preserve">lead </w:t>
            </w:r>
            <w:r>
              <w:rPr>
                <w:rFonts w:ascii="Arial" w:hAnsi="Arial" w:cs="Arial"/>
                <w:b/>
              </w:rPr>
              <w:t>decision maker:</w:t>
            </w:r>
          </w:p>
          <w:p w14:paraId="3EA4959E" w14:textId="77777777" w:rsidR="007961CA" w:rsidRDefault="007961CA">
            <w:pPr>
              <w:ind w:right="-694"/>
              <w:rPr>
                <w:rStyle w:val="IntenseReference"/>
              </w:rPr>
            </w:pPr>
          </w:p>
        </w:tc>
        <w:tc>
          <w:tcPr>
            <w:tcW w:w="4825" w:type="dxa"/>
            <w:gridSpan w:val="3"/>
            <w:tcBorders>
              <w:top w:val="single" w:sz="4" w:space="0" w:color="auto"/>
              <w:left w:val="single" w:sz="4" w:space="0" w:color="auto"/>
              <w:bottom w:val="single" w:sz="4" w:space="0" w:color="auto"/>
              <w:right w:val="single" w:sz="4" w:space="0" w:color="auto"/>
            </w:tcBorders>
            <w:hideMark/>
          </w:tcPr>
          <w:p w14:paraId="4B0CA95C" w14:textId="77777777" w:rsidR="007961CA" w:rsidRDefault="007961CA">
            <w:pPr>
              <w:ind w:right="-694"/>
            </w:pPr>
            <w:r>
              <w:rPr>
                <w:rFonts w:ascii="Arial" w:hAnsi="Arial" w:cs="Arial"/>
                <w:b/>
              </w:rPr>
              <w:t>Date &amp; Time:</w:t>
            </w:r>
          </w:p>
        </w:tc>
      </w:tr>
      <w:tr w:rsidR="00614E43" w14:paraId="38146D13" w14:textId="77777777" w:rsidTr="009A2E5D">
        <w:trPr>
          <w:trHeight w:val="553"/>
        </w:trPr>
        <w:tc>
          <w:tcPr>
            <w:tcW w:w="5631" w:type="dxa"/>
            <w:gridSpan w:val="2"/>
            <w:tcBorders>
              <w:top w:val="single" w:sz="4" w:space="0" w:color="auto"/>
              <w:left w:val="single" w:sz="4" w:space="0" w:color="auto"/>
              <w:bottom w:val="single" w:sz="4" w:space="0" w:color="auto"/>
              <w:right w:val="single" w:sz="4" w:space="0" w:color="auto"/>
            </w:tcBorders>
          </w:tcPr>
          <w:p w14:paraId="689BDFD5" w14:textId="3576FBEF" w:rsidR="007961CA" w:rsidRDefault="007961CA" w:rsidP="009A2E5D">
            <w:pPr>
              <w:ind w:right="-694"/>
              <w:rPr>
                <w:rFonts w:ascii="Arial" w:hAnsi="Arial" w:cs="Arial"/>
                <w:b/>
              </w:rPr>
            </w:pPr>
            <w:r>
              <w:rPr>
                <w:rFonts w:ascii="Arial" w:hAnsi="Arial" w:cs="Arial"/>
                <w:b/>
              </w:rPr>
              <w:t>Name and Job Title:</w:t>
            </w:r>
          </w:p>
        </w:tc>
        <w:tc>
          <w:tcPr>
            <w:tcW w:w="4825" w:type="dxa"/>
            <w:gridSpan w:val="3"/>
            <w:tcBorders>
              <w:top w:val="single" w:sz="4" w:space="0" w:color="auto"/>
              <w:left w:val="single" w:sz="4" w:space="0" w:color="auto"/>
              <w:bottom w:val="single" w:sz="4" w:space="0" w:color="auto"/>
              <w:right w:val="single" w:sz="4" w:space="0" w:color="auto"/>
            </w:tcBorders>
            <w:hideMark/>
          </w:tcPr>
          <w:p w14:paraId="3EE6D209" w14:textId="77777777" w:rsidR="007961CA" w:rsidRDefault="007961CA">
            <w:pPr>
              <w:ind w:right="-694"/>
              <w:rPr>
                <w:rFonts w:ascii="Arial" w:hAnsi="Arial" w:cs="Arial"/>
                <w:b/>
              </w:rPr>
            </w:pPr>
            <w:r>
              <w:rPr>
                <w:rFonts w:ascii="Arial" w:hAnsi="Arial" w:cs="Arial"/>
                <w:b/>
              </w:rPr>
              <w:t>Contact Details:</w:t>
            </w:r>
          </w:p>
        </w:tc>
      </w:tr>
    </w:tbl>
    <w:p w14:paraId="72BD3DD5" w14:textId="07A17B9C" w:rsidR="00FF6A42" w:rsidRPr="00110069" w:rsidRDefault="00930C26" w:rsidP="00110069">
      <w:pPr>
        <w:spacing w:after="240"/>
        <w:rPr>
          <w:rFonts w:ascii="Arial" w:hAnsi="Arial" w:cs="Arial"/>
          <w:b/>
          <w:bCs/>
        </w:rPr>
      </w:pPr>
      <w:r>
        <w:rPr>
          <w:rFonts w:ascii="Arial" w:hAnsi="Arial" w:cs="Arial"/>
          <w:b/>
          <w:bCs/>
        </w:rPr>
        <w:lastRenderedPageBreak/>
        <w:t>Further</w:t>
      </w:r>
      <w:r w:rsidR="00623B33" w:rsidRPr="00930C26">
        <w:rPr>
          <w:rFonts w:ascii="Arial" w:hAnsi="Arial" w:cs="Arial"/>
          <w:b/>
          <w:bCs/>
        </w:rPr>
        <w:t xml:space="preserve"> notes to support completing this form.</w:t>
      </w:r>
    </w:p>
    <w:p w14:paraId="083C2650" w14:textId="77777777" w:rsidR="00FF6A42" w:rsidRPr="0000202F" w:rsidRDefault="00FF6A42" w:rsidP="00930C26">
      <w:pPr>
        <w:rPr>
          <w:rFonts w:ascii="Arial" w:hAnsi="Arial" w:cs="Arial"/>
          <w:b/>
          <w:bCs/>
          <w:sz w:val="20"/>
          <w:szCs w:val="20"/>
        </w:rPr>
      </w:pPr>
      <w:r w:rsidRPr="0000202F">
        <w:rPr>
          <w:rFonts w:ascii="Arial" w:hAnsi="Arial" w:cs="Arial"/>
          <w:sz w:val="20"/>
          <w:szCs w:val="20"/>
        </w:rPr>
        <w:t xml:space="preserve">This guidance should be read in conjunction with the Mental capacity Act Code of Practice </w:t>
      </w:r>
      <w:hyperlink r:id="rId11" w:history="1">
        <w:r w:rsidRPr="00930C26">
          <w:rPr>
            <w:rStyle w:val="Hyperlink"/>
            <w:rFonts w:ascii="Arial" w:hAnsi="Arial" w:cs="Arial"/>
            <w:sz w:val="20"/>
            <w:szCs w:val="20"/>
          </w:rPr>
          <w:t>https://www.gov.uk/government/publications/mental-capacity-act-code-of-practice</w:t>
        </w:r>
      </w:hyperlink>
    </w:p>
    <w:p w14:paraId="779A4FC7" w14:textId="77777777" w:rsidR="00FF6A42" w:rsidRDefault="00FF6A42" w:rsidP="006A540A">
      <w:pPr>
        <w:rPr>
          <w:rFonts w:ascii="Arial" w:hAnsi="Arial" w:cs="Arial"/>
        </w:rPr>
      </w:pPr>
    </w:p>
    <w:p w14:paraId="4D4C29B6" w14:textId="32B29BCB" w:rsidR="00FF6A42" w:rsidRDefault="00FF6A42" w:rsidP="00FF6A42">
      <w:pPr>
        <w:spacing w:line="259" w:lineRule="auto"/>
        <w:jc w:val="both"/>
        <w:rPr>
          <w:rFonts w:ascii="Arial" w:eastAsia="Calibri" w:hAnsi="Arial" w:cs="Arial"/>
          <w:b/>
          <w:bCs/>
          <w:sz w:val="20"/>
          <w:szCs w:val="20"/>
        </w:rPr>
      </w:pPr>
      <w:r w:rsidRPr="00FF6A42">
        <w:rPr>
          <w:rFonts w:ascii="Arial" w:eastAsia="Calibri" w:hAnsi="Arial" w:cs="Arial"/>
          <w:b/>
          <w:bCs/>
          <w:sz w:val="20"/>
          <w:szCs w:val="20"/>
        </w:rPr>
        <w:t>IMCA service</w:t>
      </w:r>
    </w:p>
    <w:p w14:paraId="10DD0B77" w14:textId="1240A702" w:rsidR="00930C26" w:rsidRDefault="00930C26" w:rsidP="007167CD">
      <w:pPr>
        <w:spacing w:after="40" w:line="259" w:lineRule="auto"/>
        <w:jc w:val="both"/>
        <w:rPr>
          <w:rFonts w:ascii="Arial" w:eastAsia="Calibri" w:hAnsi="Arial" w:cs="Arial"/>
          <w:sz w:val="20"/>
          <w:szCs w:val="20"/>
        </w:rPr>
      </w:pPr>
      <w:r w:rsidRPr="00930C26">
        <w:rPr>
          <w:rFonts w:ascii="Arial" w:eastAsia="Calibri" w:hAnsi="Arial" w:cs="Arial"/>
          <w:sz w:val="20"/>
          <w:szCs w:val="20"/>
        </w:rPr>
        <w:t xml:space="preserve">A referral to the Independent Mental Capacity Advocate (IMCA) service should be made whenever a person who lacks mental capacity has no family or friends who are appropriate to consult in </w:t>
      </w:r>
      <w:proofErr w:type="gramStart"/>
      <w:r w:rsidRPr="00930C26">
        <w:rPr>
          <w:rFonts w:ascii="Arial" w:eastAsia="Calibri" w:hAnsi="Arial" w:cs="Arial"/>
          <w:sz w:val="20"/>
          <w:szCs w:val="20"/>
        </w:rPr>
        <w:t>making a decision</w:t>
      </w:r>
      <w:proofErr w:type="gramEnd"/>
      <w:r w:rsidRPr="00930C26">
        <w:rPr>
          <w:rFonts w:ascii="Arial" w:eastAsia="Calibri" w:hAnsi="Arial" w:cs="Arial"/>
          <w:sz w:val="20"/>
          <w:szCs w:val="20"/>
        </w:rPr>
        <w:t xml:space="preserve"> about</w:t>
      </w:r>
      <w:r>
        <w:rPr>
          <w:rFonts w:ascii="Arial" w:eastAsia="Calibri" w:hAnsi="Arial" w:cs="Arial"/>
          <w:sz w:val="20"/>
          <w:szCs w:val="20"/>
        </w:rPr>
        <w:t>:</w:t>
      </w:r>
    </w:p>
    <w:p w14:paraId="5553ADD3" w14:textId="17210AAC" w:rsidR="00930C26" w:rsidRDefault="00930C26" w:rsidP="00930C26">
      <w:pPr>
        <w:pStyle w:val="ListParagraph"/>
        <w:numPr>
          <w:ilvl w:val="0"/>
          <w:numId w:val="16"/>
        </w:numPr>
        <w:spacing w:line="259" w:lineRule="auto"/>
        <w:jc w:val="both"/>
        <w:rPr>
          <w:rFonts w:ascii="Arial" w:eastAsia="Calibri" w:hAnsi="Arial" w:cs="Arial"/>
          <w:sz w:val="20"/>
          <w:szCs w:val="20"/>
        </w:rPr>
      </w:pPr>
      <w:r>
        <w:rPr>
          <w:rFonts w:ascii="Arial" w:eastAsia="Calibri" w:hAnsi="Arial" w:cs="Arial"/>
          <w:sz w:val="20"/>
          <w:szCs w:val="20"/>
        </w:rPr>
        <w:t>Serious medical treatment</w:t>
      </w:r>
    </w:p>
    <w:p w14:paraId="69A31EA8" w14:textId="10835C8E" w:rsidR="00930C26" w:rsidRPr="00930C26" w:rsidRDefault="00930C26" w:rsidP="007167CD">
      <w:pPr>
        <w:pStyle w:val="ListParagraph"/>
        <w:numPr>
          <w:ilvl w:val="0"/>
          <w:numId w:val="16"/>
        </w:numPr>
        <w:spacing w:line="259" w:lineRule="auto"/>
        <w:ind w:left="714" w:hanging="357"/>
        <w:jc w:val="both"/>
        <w:rPr>
          <w:rFonts w:ascii="Arial" w:eastAsia="Calibri" w:hAnsi="Arial" w:cs="Arial"/>
          <w:sz w:val="20"/>
          <w:szCs w:val="20"/>
        </w:rPr>
      </w:pPr>
      <w:r>
        <w:rPr>
          <w:rFonts w:ascii="Arial" w:eastAsia="Calibri" w:hAnsi="Arial" w:cs="Arial"/>
          <w:sz w:val="20"/>
          <w:szCs w:val="20"/>
        </w:rPr>
        <w:t xml:space="preserve">Long term care and health moves </w:t>
      </w:r>
      <w:r w:rsidRPr="00930C26">
        <w:rPr>
          <w:rFonts w:ascii="Arial" w:eastAsia="Calibri" w:hAnsi="Arial" w:cs="Arial"/>
          <w:sz w:val="20"/>
          <w:szCs w:val="20"/>
        </w:rPr>
        <w:t>(more than 28 days in hospital / 8 weeks in a care home)</w:t>
      </w:r>
    </w:p>
    <w:p w14:paraId="26A702A7" w14:textId="77777777" w:rsidR="00930C26" w:rsidRPr="00FF6A42" w:rsidRDefault="00930C26" w:rsidP="00FF6A42">
      <w:pPr>
        <w:spacing w:line="259" w:lineRule="auto"/>
        <w:jc w:val="both"/>
        <w:rPr>
          <w:rFonts w:ascii="Arial" w:eastAsia="Calibri" w:hAnsi="Arial" w:cs="Arial"/>
          <w:b/>
          <w:bCs/>
          <w:sz w:val="20"/>
          <w:szCs w:val="20"/>
        </w:rPr>
      </w:pPr>
    </w:p>
    <w:p w14:paraId="7DE903AE" w14:textId="60F9F8B5" w:rsidR="00FF6A42" w:rsidRP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 xml:space="preserve">An IMCA has the same rights to challenge a decision as any other person caring for the patient or interested in their welfare. The right to challenge applies to both decisions about lack of capacity and a person’s best interest. The IMCA service for Somerset is provided by SWAN Advocacy </w:t>
      </w:r>
      <w:hyperlink r:id="rId12" w:history="1">
        <w:r w:rsidRPr="00FF6A42">
          <w:rPr>
            <w:rFonts w:ascii="Arial" w:eastAsia="Calibri" w:hAnsi="Arial" w:cs="Arial"/>
            <w:color w:val="0000FF"/>
            <w:sz w:val="20"/>
            <w:szCs w:val="20"/>
            <w:u w:val="single"/>
          </w:rPr>
          <w:t>https://swanadvocacy.org.uk/refer/somerset/</w:t>
        </w:r>
      </w:hyperlink>
      <w:r w:rsidRPr="00FF6A42">
        <w:rPr>
          <w:rFonts w:ascii="Arial" w:eastAsia="Calibri" w:hAnsi="Arial" w:cs="Arial"/>
          <w:sz w:val="20"/>
          <w:szCs w:val="20"/>
        </w:rPr>
        <w:t xml:space="preserve"> </w:t>
      </w:r>
    </w:p>
    <w:p w14:paraId="6F3F1EDF" w14:textId="77777777" w:rsidR="00FF6A42" w:rsidRPr="00FF6A42" w:rsidRDefault="00FF6A42" w:rsidP="00FF6A42">
      <w:pPr>
        <w:spacing w:after="40" w:line="259" w:lineRule="auto"/>
        <w:jc w:val="both"/>
        <w:rPr>
          <w:rFonts w:ascii="Arial" w:eastAsia="Calibri" w:hAnsi="Arial" w:cs="Arial"/>
          <w:b/>
          <w:bCs/>
          <w:sz w:val="20"/>
          <w:szCs w:val="20"/>
        </w:rPr>
      </w:pPr>
      <w:r w:rsidRPr="00FF6A42">
        <w:rPr>
          <w:rFonts w:ascii="Arial" w:eastAsia="Calibri" w:hAnsi="Arial" w:cs="Arial"/>
          <w:b/>
          <w:bCs/>
          <w:sz w:val="20"/>
          <w:szCs w:val="20"/>
        </w:rPr>
        <w:t>Advance decisions</w:t>
      </w:r>
    </w:p>
    <w:p w14:paraId="63904A2B" w14:textId="77777777" w:rsidR="00FF6A42" w:rsidRP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 xml:space="preserve">If the adult now lacks capacity but has clearly refused particular treatment in advance of their loss of capacity within a valid and applicable Advanced </w:t>
      </w:r>
      <w:proofErr w:type="gramStart"/>
      <w:r w:rsidRPr="00FF6A42">
        <w:rPr>
          <w:rFonts w:ascii="Arial" w:eastAsia="Calibri" w:hAnsi="Arial" w:cs="Arial"/>
          <w:sz w:val="20"/>
          <w:szCs w:val="20"/>
        </w:rPr>
        <w:t>Decision</w:t>
      </w:r>
      <w:proofErr w:type="gramEnd"/>
      <w:r w:rsidRPr="00FF6A42">
        <w:rPr>
          <w:rFonts w:ascii="Arial" w:eastAsia="Calibri" w:hAnsi="Arial" w:cs="Arial"/>
          <w:sz w:val="20"/>
          <w:szCs w:val="20"/>
        </w:rPr>
        <w:t xml:space="preserve"> then you must abide by that refusal.</w:t>
      </w:r>
    </w:p>
    <w:p w14:paraId="317A48E3" w14:textId="77777777" w:rsidR="00FF6A42" w:rsidRP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For an advanced decision in relation to life-sustaining treatment to be valid, it must be in writing stating specifically what situations and treatment it covers. It must also be signed and witnessed, and state clearly that it applies even where the person’s life is at risk.</w:t>
      </w:r>
    </w:p>
    <w:p w14:paraId="3B4AEA35" w14:textId="23958A25" w:rsidR="00FF6A42" w:rsidRDefault="00FF6A42" w:rsidP="00FF6A42">
      <w:pPr>
        <w:spacing w:after="160" w:line="259" w:lineRule="auto"/>
        <w:jc w:val="both"/>
        <w:rPr>
          <w:rFonts w:ascii="Arial" w:eastAsia="Calibri" w:hAnsi="Arial" w:cs="Arial"/>
          <w:bCs/>
          <w:sz w:val="20"/>
          <w:szCs w:val="20"/>
        </w:rPr>
      </w:pPr>
      <w:r w:rsidRPr="00FF6A42">
        <w:rPr>
          <w:rFonts w:ascii="Arial" w:eastAsia="Calibri" w:hAnsi="Arial" w:cs="Arial"/>
          <w:bCs/>
          <w:sz w:val="20"/>
          <w:szCs w:val="20"/>
        </w:rPr>
        <w:t xml:space="preserve">If you have any concerns about an Advance </w:t>
      </w:r>
      <w:proofErr w:type="gramStart"/>
      <w:r w:rsidRPr="00FF6A42">
        <w:rPr>
          <w:rFonts w:ascii="Arial" w:eastAsia="Calibri" w:hAnsi="Arial" w:cs="Arial"/>
          <w:bCs/>
          <w:sz w:val="20"/>
          <w:szCs w:val="20"/>
        </w:rPr>
        <w:t>Decision</w:t>
      </w:r>
      <w:proofErr w:type="gramEnd"/>
      <w:r w:rsidRPr="00FF6A42">
        <w:rPr>
          <w:rFonts w:ascii="Arial" w:eastAsia="Calibri" w:hAnsi="Arial" w:cs="Arial"/>
          <w:bCs/>
          <w:sz w:val="20"/>
          <w:szCs w:val="20"/>
        </w:rPr>
        <w:t xml:space="preserve"> please contact the Trust Mental Capacity Team or seek legal advice.</w:t>
      </w:r>
    </w:p>
    <w:p w14:paraId="3AE160FE" w14:textId="318ED9AB" w:rsidR="007167CD" w:rsidRPr="007167CD" w:rsidRDefault="007167CD" w:rsidP="007167CD">
      <w:pPr>
        <w:spacing w:after="40" w:line="259" w:lineRule="auto"/>
        <w:jc w:val="both"/>
        <w:rPr>
          <w:rFonts w:ascii="Arial" w:eastAsia="Calibri" w:hAnsi="Arial" w:cs="Arial"/>
          <w:b/>
          <w:sz w:val="20"/>
          <w:szCs w:val="20"/>
        </w:rPr>
      </w:pPr>
      <w:r w:rsidRPr="007167CD">
        <w:rPr>
          <w:rFonts w:ascii="Arial" w:eastAsia="Calibri" w:hAnsi="Arial" w:cs="Arial"/>
          <w:b/>
          <w:sz w:val="20"/>
          <w:szCs w:val="20"/>
        </w:rPr>
        <w:t>Consulting others</w:t>
      </w:r>
    </w:p>
    <w:p w14:paraId="69D96F0B" w14:textId="77777777" w:rsidR="007167CD" w:rsidRPr="007167CD" w:rsidRDefault="007167CD" w:rsidP="007167CD">
      <w:pPr>
        <w:spacing w:after="40" w:line="259" w:lineRule="auto"/>
        <w:jc w:val="both"/>
        <w:rPr>
          <w:rFonts w:ascii="Arial" w:eastAsia="Calibri" w:hAnsi="Arial" w:cs="Arial"/>
          <w:bCs/>
          <w:sz w:val="20"/>
          <w:szCs w:val="20"/>
        </w:rPr>
      </w:pPr>
      <w:r w:rsidRPr="007167CD">
        <w:rPr>
          <w:rFonts w:ascii="Arial" w:eastAsia="Calibri" w:hAnsi="Arial" w:cs="Arial"/>
          <w:bCs/>
          <w:sz w:val="20"/>
          <w:szCs w:val="20"/>
        </w:rPr>
        <w:t>The following people should be consulted, so far as is reasonable to do so, when determining Best Interests:</w:t>
      </w:r>
    </w:p>
    <w:p w14:paraId="5585F5C0" w14:textId="77777777" w:rsidR="007167CD" w:rsidRPr="007167CD" w:rsidRDefault="007167CD" w:rsidP="007167CD">
      <w:pPr>
        <w:spacing w:line="259" w:lineRule="auto"/>
        <w:contextualSpacing/>
        <w:jc w:val="both"/>
        <w:rPr>
          <w:rFonts w:ascii="Arial" w:eastAsia="Calibri" w:hAnsi="Arial" w:cs="Arial"/>
          <w:bCs/>
          <w:sz w:val="20"/>
          <w:szCs w:val="20"/>
        </w:rPr>
      </w:pPr>
      <w:r w:rsidRPr="007167CD">
        <w:rPr>
          <w:rFonts w:ascii="Arial" w:eastAsia="Calibri" w:hAnsi="Arial" w:cs="Arial"/>
          <w:bCs/>
          <w:sz w:val="20"/>
          <w:szCs w:val="20"/>
        </w:rPr>
        <w:t>•</w:t>
      </w:r>
      <w:r w:rsidRPr="007167CD">
        <w:rPr>
          <w:rFonts w:ascii="Arial" w:eastAsia="Calibri" w:hAnsi="Arial" w:cs="Arial"/>
          <w:bCs/>
          <w:sz w:val="20"/>
          <w:szCs w:val="20"/>
        </w:rPr>
        <w:tab/>
        <w:t>anyone named by the person as someone to be consulted on the matter in question</w:t>
      </w:r>
    </w:p>
    <w:p w14:paraId="0F31BC9E" w14:textId="77777777" w:rsidR="007167CD" w:rsidRPr="007167CD" w:rsidRDefault="007167CD" w:rsidP="007167CD">
      <w:pPr>
        <w:spacing w:line="259" w:lineRule="auto"/>
        <w:contextualSpacing/>
        <w:jc w:val="both"/>
        <w:rPr>
          <w:rFonts w:ascii="Arial" w:eastAsia="Calibri" w:hAnsi="Arial" w:cs="Arial"/>
          <w:bCs/>
          <w:sz w:val="20"/>
          <w:szCs w:val="20"/>
        </w:rPr>
      </w:pPr>
      <w:r w:rsidRPr="007167CD">
        <w:rPr>
          <w:rFonts w:ascii="Arial" w:eastAsia="Calibri" w:hAnsi="Arial" w:cs="Arial"/>
          <w:bCs/>
          <w:sz w:val="20"/>
          <w:szCs w:val="20"/>
        </w:rPr>
        <w:t>•</w:t>
      </w:r>
      <w:r w:rsidRPr="007167CD">
        <w:rPr>
          <w:rFonts w:ascii="Arial" w:eastAsia="Calibri" w:hAnsi="Arial" w:cs="Arial"/>
          <w:bCs/>
          <w:sz w:val="20"/>
          <w:szCs w:val="20"/>
        </w:rPr>
        <w:tab/>
        <w:t>anyone engaged in caring for the person</w:t>
      </w:r>
    </w:p>
    <w:p w14:paraId="021DA22A" w14:textId="77777777" w:rsidR="007167CD" w:rsidRPr="007167CD" w:rsidRDefault="007167CD" w:rsidP="007167CD">
      <w:pPr>
        <w:spacing w:line="259" w:lineRule="auto"/>
        <w:contextualSpacing/>
        <w:jc w:val="both"/>
        <w:rPr>
          <w:rFonts w:ascii="Arial" w:eastAsia="Calibri" w:hAnsi="Arial" w:cs="Arial"/>
          <w:bCs/>
          <w:sz w:val="20"/>
          <w:szCs w:val="20"/>
        </w:rPr>
      </w:pPr>
      <w:r w:rsidRPr="007167CD">
        <w:rPr>
          <w:rFonts w:ascii="Arial" w:eastAsia="Calibri" w:hAnsi="Arial" w:cs="Arial"/>
          <w:bCs/>
          <w:sz w:val="20"/>
          <w:szCs w:val="20"/>
        </w:rPr>
        <w:t>•</w:t>
      </w:r>
      <w:r w:rsidRPr="007167CD">
        <w:rPr>
          <w:rFonts w:ascii="Arial" w:eastAsia="Calibri" w:hAnsi="Arial" w:cs="Arial"/>
          <w:bCs/>
          <w:sz w:val="20"/>
          <w:szCs w:val="20"/>
        </w:rPr>
        <w:tab/>
        <w:t>anyone with an interest in their welfare including close relatives</w:t>
      </w:r>
    </w:p>
    <w:p w14:paraId="45E2D18A" w14:textId="77777777" w:rsidR="007167CD" w:rsidRPr="007167CD" w:rsidRDefault="007167CD" w:rsidP="007167CD">
      <w:pPr>
        <w:spacing w:line="259" w:lineRule="auto"/>
        <w:contextualSpacing/>
        <w:jc w:val="both"/>
        <w:rPr>
          <w:rFonts w:ascii="Arial" w:eastAsia="Calibri" w:hAnsi="Arial" w:cs="Arial"/>
          <w:bCs/>
          <w:sz w:val="20"/>
          <w:szCs w:val="20"/>
        </w:rPr>
      </w:pPr>
      <w:r w:rsidRPr="007167CD">
        <w:rPr>
          <w:rFonts w:ascii="Arial" w:eastAsia="Calibri" w:hAnsi="Arial" w:cs="Arial"/>
          <w:bCs/>
          <w:sz w:val="20"/>
          <w:szCs w:val="20"/>
        </w:rPr>
        <w:t>•</w:t>
      </w:r>
      <w:r w:rsidRPr="007167CD">
        <w:rPr>
          <w:rFonts w:ascii="Arial" w:eastAsia="Calibri" w:hAnsi="Arial" w:cs="Arial"/>
          <w:bCs/>
          <w:sz w:val="20"/>
          <w:szCs w:val="20"/>
        </w:rPr>
        <w:tab/>
        <w:t>anyone who has been given a Lasting Power of Attorney by the person</w:t>
      </w:r>
    </w:p>
    <w:p w14:paraId="50414CB6" w14:textId="298D8263" w:rsidR="007167CD" w:rsidRDefault="007167CD" w:rsidP="007167CD">
      <w:pPr>
        <w:spacing w:line="259" w:lineRule="auto"/>
        <w:contextualSpacing/>
        <w:jc w:val="both"/>
        <w:rPr>
          <w:rFonts w:ascii="Arial" w:eastAsia="Calibri" w:hAnsi="Arial" w:cs="Arial"/>
          <w:bCs/>
          <w:sz w:val="20"/>
          <w:szCs w:val="20"/>
        </w:rPr>
      </w:pPr>
      <w:r w:rsidRPr="007167CD">
        <w:rPr>
          <w:rFonts w:ascii="Arial" w:eastAsia="Calibri" w:hAnsi="Arial" w:cs="Arial"/>
          <w:bCs/>
          <w:sz w:val="20"/>
          <w:szCs w:val="20"/>
        </w:rPr>
        <w:t>•</w:t>
      </w:r>
      <w:r w:rsidRPr="007167CD">
        <w:rPr>
          <w:rFonts w:ascii="Arial" w:eastAsia="Calibri" w:hAnsi="Arial" w:cs="Arial"/>
          <w:bCs/>
          <w:sz w:val="20"/>
          <w:szCs w:val="20"/>
        </w:rPr>
        <w:tab/>
        <w:t>any deputy appointed for the person by the Court of Protection</w:t>
      </w:r>
    </w:p>
    <w:p w14:paraId="49F28E47" w14:textId="77777777" w:rsidR="007167CD" w:rsidRPr="00FF6A42" w:rsidRDefault="007167CD" w:rsidP="00FF6A42">
      <w:pPr>
        <w:spacing w:after="160" w:line="259" w:lineRule="auto"/>
        <w:jc w:val="both"/>
        <w:rPr>
          <w:rFonts w:ascii="Arial" w:eastAsia="Calibri" w:hAnsi="Arial" w:cs="Arial"/>
          <w:b/>
          <w:bCs/>
          <w:sz w:val="20"/>
          <w:szCs w:val="20"/>
        </w:rPr>
      </w:pPr>
    </w:p>
    <w:p w14:paraId="4407C081" w14:textId="0AF28662" w:rsidR="00FF6A42" w:rsidRPr="00FF6A42" w:rsidRDefault="00C44EB8" w:rsidP="00FF6A42">
      <w:pPr>
        <w:spacing w:line="259" w:lineRule="auto"/>
        <w:jc w:val="both"/>
        <w:rPr>
          <w:rFonts w:ascii="Arial" w:eastAsia="Calibri" w:hAnsi="Arial" w:cs="Arial"/>
          <w:b/>
          <w:bCs/>
          <w:sz w:val="20"/>
          <w:szCs w:val="20"/>
        </w:rPr>
      </w:pPr>
      <w:r>
        <w:rPr>
          <w:rFonts w:ascii="Arial" w:eastAsia="Calibri" w:hAnsi="Arial" w:cs="Arial"/>
          <w:b/>
          <w:bCs/>
          <w:sz w:val="20"/>
          <w:szCs w:val="20"/>
        </w:rPr>
        <w:t xml:space="preserve">Disagreement about best interests and the </w:t>
      </w:r>
      <w:r w:rsidR="00FF6A42" w:rsidRPr="00FF6A42">
        <w:rPr>
          <w:rFonts w:ascii="Arial" w:eastAsia="Calibri" w:hAnsi="Arial" w:cs="Arial"/>
          <w:b/>
          <w:bCs/>
          <w:sz w:val="20"/>
          <w:szCs w:val="20"/>
        </w:rPr>
        <w:t>Court of Protection</w:t>
      </w:r>
    </w:p>
    <w:p w14:paraId="7870F91D" w14:textId="7B7AFF05" w:rsid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Court of Protection approval may be required where there is disagreement about the patient’s capacity or best interests.</w:t>
      </w:r>
      <w:r w:rsidR="00C44EB8">
        <w:rPr>
          <w:rFonts w:ascii="Arial" w:eastAsia="Calibri" w:hAnsi="Arial" w:cs="Arial"/>
          <w:sz w:val="20"/>
          <w:szCs w:val="20"/>
        </w:rPr>
        <w:t xml:space="preserve"> If there is unre</w:t>
      </w:r>
      <w:r w:rsidR="006F326A">
        <w:rPr>
          <w:rFonts w:ascii="Arial" w:eastAsia="Calibri" w:hAnsi="Arial" w:cs="Arial"/>
          <w:sz w:val="20"/>
          <w:szCs w:val="20"/>
        </w:rPr>
        <w:t>s</w:t>
      </w:r>
      <w:r w:rsidR="00C44EB8">
        <w:rPr>
          <w:rFonts w:ascii="Arial" w:eastAsia="Calibri" w:hAnsi="Arial" w:cs="Arial"/>
          <w:sz w:val="20"/>
          <w:szCs w:val="20"/>
        </w:rPr>
        <w:t>o</w:t>
      </w:r>
      <w:r w:rsidR="006F326A">
        <w:rPr>
          <w:rFonts w:ascii="Arial" w:eastAsia="Calibri" w:hAnsi="Arial" w:cs="Arial"/>
          <w:sz w:val="20"/>
          <w:szCs w:val="20"/>
        </w:rPr>
        <w:t>l</w:t>
      </w:r>
      <w:r w:rsidR="00C44EB8">
        <w:rPr>
          <w:rFonts w:ascii="Arial" w:eastAsia="Calibri" w:hAnsi="Arial" w:cs="Arial"/>
          <w:sz w:val="20"/>
          <w:szCs w:val="20"/>
        </w:rPr>
        <w:t xml:space="preserve">vable disagreement about either capacity or best </w:t>
      </w:r>
      <w:proofErr w:type="gramStart"/>
      <w:r w:rsidR="00C44EB8">
        <w:rPr>
          <w:rFonts w:ascii="Arial" w:eastAsia="Calibri" w:hAnsi="Arial" w:cs="Arial"/>
          <w:sz w:val="20"/>
          <w:szCs w:val="20"/>
        </w:rPr>
        <w:t>interests</w:t>
      </w:r>
      <w:proofErr w:type="gramEnd"/>
      <w:r w:rsidR="00C44EB8">
        <w:rPr>
          <w:rFonts w:ascii="Arial" w:eastAsia="Calibri" w:hAnsi="Arial" w:cs="Arial"/>
          <w:sz w:val="20"/>
          <w:szCs w:val="20"/>
        </w:rPr>
        <w:t xml:space="preserve"> you should contact the trust mental capacity team or seek legal advice.</w:t>
      </w:r>
    </w:p>
    <w:p w14:paraId="1C5B904C" w14:textId="7FBB7039" w:rsidR="007167CD" w:rsidRDefault="00C44EB8" w:rsidP="00C44EB8">
      <w:pPr>
        <w:spacing w:after="160" w:line="259" w:lineRule="auto"/>
        <w:jc w:val="both"/>
        <w:rPr>
          <w:rFonts w:ascii="Arial" w:eastAsia="Calibri" w:hAnsi="Arial" w:cs="Arial"/>
          <w:sz w:val="20"/>
          <w:szCs w:val="20"/>
        </w:rPr>
      </w:pPr>
      <w:r w:rsidRPr="00FF6A42">
        <w:rPr>
          <w:rFonts w:ascii="Arial" w:eastAsia="Calibri" w:hAnsi="Arial" w:cs="Arial"/>
          <w:sz w:val="20"/>
          <w:szCs w:val="20"/>
        </w:rPr>
        <w:t xml:space="preserve">Where treatment is complex and people close to the patient express doubts about the proposed treatment, a second opinion should be sought unless the urgency of the patient’s condition prevents this. Donation of regenerative tissue, non-therapeutic sterilisation, or treatment requiring significant levels of restraint must never be undertaken without prior discussion with the Trust’s Legal team and are likely to require approval from the Court of Protection. </w:t>
      </w:r>
    </w:p>
    <w:p w14:paraId="2111CF17" w14:textId="77777777" w:rsidR="00FF6A42" w:rsidRPr="00FF6A42" w:rsidRDefault="00FF6A42" w:rsidP="007167CD">
      <w:pPr>
        <w:spacing w:before="120" w:after="40" w:line="259" w:lineRule="auto"/>
        <w:jc w:val="both"/>
        <w:rPr>
          <w:rFonts w:ascii="Arial" w:eastAsia="Calibri" w:hAnsi="Arial" w:cs="Arial"/>
          <w:b/>
          <w:bCs/>
          <w:sz w:val="20"/>
          <w:szCs w:val="20"/>
        </w:rPr>
      </w:pPr>
      <w:r w:rsidRPr="00FF6A42">
        <w:rPr>
          <w:rFonts w:ascii="Arial" w:eastAsia="Calibri" w:hAnsi="Arial" w:cs="Arial"/>
          <w:b/>
          <w:bCs/>
          <w:sz w:val="20"/>
          <w:szCs w:val="20"/>
        </w:rPr>
        <w:t>Lasting Powers of Attorney and Court Appointed Deputies</w:t>
      </w:r>
    </w:p>
    <w:p w14:paraId="355C5360" w14:textId="0CD97591" w:rsidR="00110069" w:rsidRDefault="00110069" w:rsidP="00110069">
      <w:pPr>
        <w:spacing w:after="160" w:line="259" w:lineRule="auto"/>
        <w:jc w:val="both"/>
        <w:rPr>
          <w:rFonts w:ascii="Arial" w:eastAsia="Calibri" w:hAnsi="Arial" w:cs="Arial"/>
          <w:sz w:val="20"/>
          <w:szCs w:val="20"/>
        </w:rPr>
      </w:pPr>
      <w:r w:rsidRPr="00FF6A42">
        <w:rPr>
          <w:rFonts w:ascii="Arial" w:eastAsia="Calibri" w:hAnsi="Arial" w:cs="Arial"/>
          <w:sz w:val="20"/>
          <w:szCs w:val="20"/>
        </w:rPr>
        <w:t xml:space="preserve">If the patient lacks capacity a person with Deputyship or Lasting Power of Attorney (LPA) may have the authority to </w:t>
      </w:r>
      <w:r>
        <w:rPr>
          <w:rFonts w:ascii="Arial" w:eastAsia="Calibri" w:hAnsi="Arial" w:cs="Arial"/>
          <w:sz w:val="20"/>
          <w:szCs w:val="20"/>
        </w:rPr>
        <w:t>make the decision</w:t>
      </w:r>
      <w:r w:rsidRPr="00FF6A42">
        <w:rPr>
          <w:rFonts w:ascii="Arial" w:eastAsia="Calibri" w:hAnsi="Arial" w:cs="Arial"/>
          <w:sz w:val="20"/>
          <w:szCs w:val="20"/>
        </w:rPr>
        <w:t xml:space="preserve"> on the patient’s behalf acting in their best interests. You should always ask to see the original </w:t>
      </w:r>
      <w:r w:rsidRPr="00110069">
        <w:rPr>
          <w:rFonts w:ascii="Arial" w:eastAsia="Calibri" w:hAnsi="Arial" w:cs="Arial"/>
          <w:sz w:val="20"/>
          <w:szCs w:val="20"/>
        </w:rPr>
        <w:t xml:space="preserve">documentation or seek confirmation of authority from the Office of the Public Guardian via  </w:t>
      </w:r>
      <w:hyperlink r:id="rId13" w:history="1">
        <w:r w:rsidRPr="00110069">
          <w:rPr>
            <w:rFonts w:ascii="Arial" w:eastAsia="Calibri" w:hAnsi="Arial" w:cs="Arial"/>
            <w:color w:val="0000FF"/>
            <w:sz w:val="20"/>
            <w:szCs w:val="20"/>
            <w:u w:val="single"/>
          </w:rPr>
          <w:t>https://www.gov.uk/government/publications/search-public-guardian-registers</w:t>
        </w:r>
      </w:hyperlink>
      <w:r w:rsidRPr="00110069">
        <w:rPr>
          <w:rFonts w:ascii="Arial" w:eastAsia="Calibri" w:hAnsi="Arial" w:cs="Arial"/>
          <w:sz w:val="20"/>
          <w:szCs w:val="20"/>
        </w:rPr>
        <w:t xml:space="preserve"> or </w:t>
      </w:r>
      <w:hyperlink r:id="rId14" w:history="1">
        <w:r w:rsidRPr="00110069">
          <w:rPr>
            <w:rStyle w:val="Hyperlink"/>
            <w:rFonts w:ascii="Arial" w:hAnsi="Arial" w:cs="Arial"/>
            <w:sz w:val="20"/>
            <w:szCs w:val="20"/>
          </w:rPr>
          <w:t>View a lasting power of attorney - GOV.UK (www.gov.uk)</w:t>
        </w:r>
      </w:hyperlink>
      <w:r>
        <w:t xml:space="preserve"> </w:t>
      </w:r>
    </w:p>
    <w:p w14:paraId="63ACF12B" w14:textId="77777777" w:rsidR="00FF6A42" w:rsidRP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Where there is an Advance Decision to Refuse Treatment and an LPA/Deputyship, the most recent instruction will apply.</w:t>
      </w:r>
    </w:p>
    <w:p w14:paraId="7CACF5D4" w14:textId="77777777" w:rsidR="00FF6A42" w:rsidRPr="00FF6A42" w:rsidRDefault="00FF6A42" w:rsidP="00FF6A42">
      <w:pPr>
        <w:spacing w:after="160" w:line="259" w:lineRule="auto"/>
        <w:jc w:val="both"/>
        <w:rPr>
          <w:rFonts w:ascii="Arial" w:eastAsia="Calibri" w:hAnsi="Arial" w:cs="Arial"/>
          <w:sz w:val="20"/>
          <w:szCs w:val="20"/>
        </w:rPr>
      </w:pPr>
      <w:r w:rsidRPr="00FF6A42">
        <w:rPr>
          <w:rFonts w:ascii="Arial" w:eastAsia="Calibri" w:hAnsi="Arial" w:cs="Arial"/>
          <w:sz w:val="20"/>
          <w:szCs w:val="20"/>
        </w:rPr>
        <w:t>An attorney has no power to consent to or refuse life-sustaining treatment unless the document expressly authorises this. A deputy never has the power to make life-sustaining treatment decisions.</w:t>
      </w:r>
    </w:p>
    <w:p w14:paraId="221A59C1" w14:textId="178FBD76" w:rsidR="00623B33" w:rsidRPr="00623B33" w:rsidRDefault="00110069" w:rsidP="006A540A">
      <w:pPr>
        <w:rPr>
          <w:rFonts w:ascii="Arial" w:hAnsi="Arial" w:cs="Arial"/>
        </w:rPr>
      </w:pPr>
      <w:r w:rsidRPr="006A540A">
        <w:rPr>
          <w:rFonts w:ascii="Arial" w:hAnsi="Arial" w:cs="Arial"/>
          <w:sz w:val="20"/>
          <w:szCs w:val="20"/>
        </w:rPr>
        <w:t xml:space="preserve">If you have any concerns that </w:t>
      </w:r>
      <w:r>
        <w:rPr>
          <w:rFonts w:ascii="Arial" w:hAnsi="Arial" w:cs="Arial"/>
          <w:sz w:val="20"/>
          <w:szCs w:val="20"/>
        </w:rPr>
        <w:t>an attorney or deputy</w:t>
      </w:r>
      <w:r w:rsidRPr="006A540A">
        <w:rPr>
          <w:rFonts w:ascii="Arial" w:hAnsi="Arial" w:cs="Arial"/>
          <w:sz w:val="20"/>
          <w:szCs w:val="20"/>
        </w:rPr>
        <w:t xml:space="preserve"> may not be acting in the person’s best </w:t>
      </w:r>
      <w:proofErr w:type="gramStart"/>
      <w:r w:rsidRPr="006A540A">
        <w:rPr>
          <w:rFonts w:ascii="Arial" w:hAnsi="Arial" w:cs="Arial"/>
          <w:sz w:val="20"/>
          <w:szCs w:val="20"/>
        </w:rPr>
        <w:t>interest</w:t>
      </w:r>
      <w:proofErr w:type="gramEnd"/>
      <w:r w:rsidRPr="006A540A">
        <w:rPr>
          <w:rFonts w:ascii="Arial" w:hAnsi="Arial" w:cs="Arial"/>
          <w:sz w:val="20"/>
          <w:szCs w:val="20"/>
        </w:rPr>
        <w:t xml:space="preserve"> please contact </w:t>
      </w:r>
      <w:r>
        <w:rPr>
          <w:rFonts w:ascii="Arial" w:hAnsi="Arial" w:cs="Arial"/>
          <w:sz w:val="20"/>
          <w:szCs w:val="20"/>
        </w:rPr>
        <w:t>the</w:t>
      </w:r>
      <w:r w:rsidRPr="006A540A">
        <w:rPr>
          <w:rFonts w:ascii="Arial" w:hAnsi="Arial" w:cs="Arial"/>
          <w:sz w:val="20"/>
          <w:szCs w:val="20"/>
        </w:rPr>
        <w:t xml:space="preserve"> Trust Mental Capacity Team for advice</w:t>
      </w:r>
    </w:p>
    <w:sectPr w:rsidR="00623B33" w:rsidRPr="00623B33" w:rsidSect="00566C98">
      <w:headerReference w:type="default" r:id="rId15"/>
      <w:footerReference w:type="default" r:id="rId16"/>
      <w:pgSz w:w="11906" w:h="16838"/>
      <w:pgMar w:top="1440" w:right="720" w:bottom="720" w:left="720"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7392" w14:textId="77777777" w:rsidR="002528AA" w:rsidRDefault="002528AA" w:rsidP="00A229B3">
      <w:r>
        <w:separator/>
      </w:r>
    </w:p>
  </w:endnote>
  <w:endnote w:type="continuationSeparator" w:id="0">
    <w:p w14:paraId="4C867393" w14:textId="77777777" w:rsidR="002528AA" w:rsidRDefault="002528AA" w:rsidP="00A2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86224"/>
      <w:docPartObj>
        <w:docPartGallery w:val="Page Numbers (Bottom of Page)"/>
        <w:docPartUnique/>
      </w:docPartObj>
    </w:sdtPr>
    <w:sdtEndPr/>
    <w:sdtContent>
      <w:sdt>
        <w:sdtPr>
          <w:id w:val="860082579"/>
          <w:docPartObj>
            <w:docPartGallery w:val="Page Numbers (Top of Page)"/>
            <w:docPartUnique/>
          </w:docPartObj>
        </w:sdtPr>
        <w:sdtEndPr/>
        <w:sdtContent>
          <w:p w14:paraId="73D20671" w14:textId="49FC5624" w:rsidR="005D4C04" w:rsidRDefault="00566C98" w:rsidP="001D00AF">
            <w:pPr>
              <w:pStyle w:val="Footer"/>
              <w:jc w:val="center"/>
              <w:rPr>
                <w:rFonts w:ascii="Arial" w:hAnsi="Arial" w:cs="Arial"/>
                <w:sz w:val="18"/>
                <w:szCs w:val="18"/>
              </w:rPr>
            </w:pPr>
            <w:r>
              <w:rPr>
                <w:rFonts w:ascii="Arial" w:hAnsi="Arial" w:cs="Arial"/>
                <w:sz w:val="18"/>
                <w:szCs w:val="18"/>
              </w:rPr>
              <w:t>Best Interest Record Form</w:t>
            </w:r>
            <w:r w:rsidR="008E33A3">
              <w:rPr>
                <w:rFonts w:ascii="Arial" w:hAnsi="Arial" w:cs="Arial"/>
                <w:sz w:val="18"/>
                <w:szCs w:val="18"/>
              </w:rPr>
              <w:t xml:space="preserve"> </w:t>
            </w:r>
            <w:r w:rsidR="001D00AF">
              <w:rPr>
                <w:rFonts w:ascii="Arial" w:hAnsi="Arial" w:cs="Arial"/>
                <w:sz w:val="18"/>
                <w:szCs w:val="18"/>
              </w:rPr>
              <w:t xml:space="preserve">  </w:t>
            </w:r>
            <w:r w:rsidR="005D4C04">
              <w:rPr>
                <w:rFonts w:ascii="Arial" w:hAnsi="Arial" w:cs="Arial"/>
                <w:sz w:val="18"/>
                <w:szCs w:val="18"/>
              </w:rPr>
              <w:t xml:space="preserve">Somerset NHS Foundation </w:t>
            </w:r>
            <w:r>
              <w:rPr>
                <w:rFonts w:ascii="Arial" w:hAnsi="Arial" w:cs="Arial"/>
                <w:sz w:val="18"/>
                <w:szCs w:val="18"/>
              </w:rPr>
              <w:t>T</w:t>
            </w:r>
            <w:r w:rsidR="005D4C04">
              <w:rPr>
                <w:rFonts w:ascii="Arial" w:hAnsi="Arial" w:cs="Arial"/>
                <w:sz w:val="18"/>
                <w:szCs w:val="18"/>
              </w:rPr>
              <w:t xml:space="preserve">rust </w:t>
            </w:r>
            <w:r w:rsidR="00E93B88" w:rsidRPr="009C659B">
              <w:rPr>
                <w:rFonts w:ascii="Arial" w:hAnsi="Arial" w:cs="Arial"/>
                <w:sz w:val="18"/>
                <w:szCs w:val="18"/>
              </w:rPr>
              <w:t>v</w:t>
            </w:r>
            <w:r w:rsidR="005D4C04">
              <w:rPr>
                <w:rFonts w:ascii="Arial" w:hAnsi="Arial" w:cs="Arial"/>
                <w:sz w:val="18"/>
                <w:szCs w:val="18"/>
              </w:rPr>
              <w:t xml:space="preserve">1 </w:t>
            </w:r>
            <w:r w:rsidR="00C71FE9">
              <w:rPr>
                <w:rFonts w:ascii="Arial" w:hAnsi="Arial" w:cs="Arial"/>
                <w:sz w:val="18"/>
                <w:szCs w:val="18"/>
              </w:rPr>
              <w:t>March 2023</w:t>
            </w:r>
          </w:p>
          <w:p w14:paraId="2F4D8B08" w14:textId="023C0C32" w:rsidR="00E93B88" w:rsidRDefault="00344352" w:rsidP="001D00AF">
            <w:pPr>
              <w:pStyle w:val="Footer"/>
              <w:jc w:val="center"/>
            </w:pPr>
            <w:r>
              <w:rPr>
                <w:rFonts w:ascii="Arial" w:hAnsi="Arial" w:cs="Arial"/>
                <w:sz w:val="18"/>
                <w:szCs w:val="18"/>
              </w:rPr>
              <w:t xml:space="preserve"> </w:t>
            </w:r>
            <w:r w:rsidR="00E93B88" w:rsidRPr="009C659B">
              <w:rPr>
                <w:rFonts w:ascii="Arial" w:hAnsi="Arial" w:cs="Arial"/>
                <w:sz w:val="18"/>
                <w:szCs w:val="18"/>
              </w:rPr>
              <w:t xml:space="preserve">Page </w:t>
            </w:r>
            <w:r w:rsidR="00E93B88" w:rsidRPr="009C659B">
              <w:rPr>
                <w:rFonts w:ascii="Arial" w:hAnsi="Arial" w:cs="Arial"/>
                <w:b/>
                <w:bCs/>
                <w:sz w:val="18"/>
                <w:szCs w:val="18"/>
              </w:rPr>
              <w:fldChar w:fldCharType="begin"/>
            </w:r>
            <w:r w:rsidR="00E93B88" w:rsidRPr="009C659B">
              <w:rPr>
                <w:rFonts w:ascii="Arial" w:hAnsi="Arial" w:cs="Arial"/>
                <w:b/>
                <w:bCs/>
                <w:sz w:val="18"/>
                <w:szCs w:val="18"/>
              </w:rPr>
              <w:instrText xml:space="preserve"> PAGE </w:instrText>
            </w:r>
            <w:r w:rsidR="00E93B88" w:rsidRPr="009C659B">
              <w:rPr>
                <w:rFonts w:ascii="Arial" w:hAnsi="Arial" w:cs="Arial"/>
                <w:b/>
                <w:bCs/>
                <w:sz w:val="18"/>
                <w:szCs w:val="18"/>
              </w:rPr>
              <w:fldChar w:fldCharType="separate"/>
            </w:r>
            <w:r w:rsidR="00E56022">
              <w:rPr>
                <w:rFonts w:ascii="Arial" w:hAnsi="Arial" w:cs="Arial"/>
                <w:b/>
                <w:bCs/>
                <w:noProof/>
                <w:sz w:val="18"/>
                <w:szCs w:val="18"/>
              </w:rPr>
              <w:t>1</w:t>
            </w:r>
            <w:r w:rsidR="00E93B88" w:rsidRPr="009C659B">
              <w:rPr>
                <w:rFonts w:ascii="Arial" w:hAnsi="Arial" w:cs="Arial"/>
                <w:b/>
                <w:bCs/>
                <w:sz w:val="18"/>
                <w:szCs w:val="18"/>
              </w:rPr>
              <w:fldChar w:fldCharType="end"/>
            </w:r>
            <w:r w:rsidR="00E93B88" w:rsidRPr="009C659B">
              <w:rPr>
                <w:rFonts w:ascii="Arial" w:hAnsi="Arial" w:cs="Arial"/>
                <w:sz w:val="18"/>
                <w:szCs w:val="18"/>
              </w:rPr>
              <w:t xml:space="preserve"> of </w:t>
            </w:r>
            <w:r w:rsidR="00C71FE9">
              <w:rPr>
                <w:rFonts w:ascii="Arial" w:hAnsi="Arial" w:cs="Arial"/>
                <w:b/>
                <w:bCs/>
                <w:sz w:val="18"/>
                <w:szCs w:val="18"/>
              </w:rPr>
              <w:t>4</w:t>
            </w:r>
          </w:p>
        </w:sdtContent>
      </w:sdt>
    </w:sdtContent>
  </w:sdt>
  <w:p w14:paraId="4C867397" w14:textId="77777777" w:rsidR="002528AA" w:rsidRDefault="0025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7390" w14:textId="77777777" w:rsidR="002528AA" w:rsidRDefault="002528AA" w:rsidP="00A229B3">
      <w:r>
        <w:separator/>
      </w:r>
    </w:p>
  </w:footnote>
  <w:footnote w:type="continuationSeparator" w:id="0">
    <w:p w14:paraId="4C867391" w14:textId="77777777" w:rsidR="002528AA" w:rsidRDefault="002528AA" w:rsidP="00A2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7394" w14:textId="72263011" w:rsidR="002528AA" w:rsidRDefault="00674319">
    <w:pPr>
      <w:pStyle w:val="Header"/>
    </w:pPr>
    <w:r>
      <w:rPr>
        <w:noProof/>
      </w:rPr>
      <w:drawing>
        <wp:anchor distT="0" distB="0" distL="114300" distR="114300" simplePos="0" relativeHeight="251658240" behindDoc="1" locked="0" layoutInCell="1" allowOverlap="1" wp14:anchorId="46BE1DBB" wp14:editId="3EB097F2">
          <wp:simplePos x="0" y="0"/>
          <wp:positionH relativeFrom="margin">
            <wp:align>right</wp:align>
          </wp:positionH>
          <wp:positionV relativeFrom="paragraph">
            <wp:posOffset>88265</wp:posOffset>
          </wp:positionV>
          <wp:extent cx="863534" cy="426720"/>
          <wp:effectExtent l="0" t="0" r="0" b="0"/>
          <wp:wrapNone/>
          <wp:docPr id="8" name="Picture 8"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63534" cy="426720"/>
                  </a:xfrm>
                  <a:prstGeom prst="rect">
                    <a:avLst/>
                  </a:prstGeom>
                </pic:spPr>
              </pic:pic>
            </a:graphicData>
          </a:graphic>
          <wp14:sizeRelH relativeFrom="page">
            <wp14:pctWidth>0</wp14:pctWidth>
          </wp14:sizeRelH>
          <wp14:sizeRelV relativeFrom="page">
            <wp14:pctHeight>0</wp14:pctHeight>
          </wp14:sizeRelV>
        </wp:anchor>
      </w:drawing>
    </w:r>
  </w:p>
  <w:p w14:paraId="4C867395" w14:textId="77777777" w:rsidR="002528AA" w:rsidRDefault="00252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526"/>
    <w:multiLevelType w:val="hybridMultilevel"/>
    <w:tmpl w:val="66AE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6716"/>
    <w:multiLevelType w:val="hybridMultilevel"/>
    <w:tmpl w:val="0344A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271C5"/>
    <w:multiLevelType w:val="hybridMultilevel"/>
    <w:tmpl w:val="CDD4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4126F"/>
    <w:multiLevelType w:val="hybridMultilevel"/>
    <w:tmpl w:val="1F2E730C"/>
    <w:lvl w:ilvl="0" w:tplc="30324E30">
      <w:start w:val="1"/>
      <w:numFmt w:val="decimal"/>
      <w:lvlText w:val="%1."/>
      <w:lvlJc w:val="left"/>
      <w:pPr>
        <w:tabs>
          <w:tab w:val="num" w:pos="780"/>
        </w:tabs>
        <w:ind w:left="780" w:hanging="360"/>
      </w:pPr>
      <w:rPr>
        <w:b w:val="0"/>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1AB12285"/>
    <w:multiLevelType w:val="hybridMultilevel"/>
    <w:tmpl w:val="01E403B8"/>
    <w:lvl w:ilvl="0" w:tplc="17E04366">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5" w15:restartNumberingAfterBreak="0">
    <w:nsid w:val="1B7B6FF1"/>
    <w:multiLevelType w:val="hybridMultilevel"/>
    <w:tmpl w:val="4CA23A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114DE"/>
    <w:multiLevelType w:val="hybridMultilevel"/>
    <w:tmpl w:val="6EB0E012"/>
    <w:lvl w:ilvl="0" w:tplc="CD7EFF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A03BC"/>
    <w:multiLevelType w:val="hybridMultilevel"/>
    <w:tmpl w:val="996C6ABE"/>
    <w:lvl w:ilvl="0" w:tplc="4E6044FE">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26071"/>
    <w:multiLevelType w:val="hybridMultilevel"/>
    <w:tmpl w:val="21400B2E"/>
    <w:lvl w:ilvl="0" w:tplc="FFFFFFFF">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C10406"/>
    <w:multiLevelType w:val="hybridMultilevel"/>
    <w:tmpl w:val="2896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3233C"/>
    <w:multiLevelType w:val="hybridMultilevel"/>
    <w:tmpl w:val="D7D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91BA7"/>
    <w:multiLevelType w:val="hybridMultilevel"/>
    <w:tmpl w:val="37F6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E11D48"/>
    <w:multiLevelType w:val="hybridMultilevel"/>
    <w:tmpl w:val="F5AC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B3953"/>
    <w:multiLevelType w:val="hybridMultilevel"/>
    <w:tmpl w:val="D7F8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75F10"/>
    <w:multiLevelType w:val="hybridMultilevel"/>
    <w:tmpl w:val="5ADE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2437"/>
    <w:multiLevelType w:val="hybridMultilevel"/>
    <w:tmpl w:val="D160D59E"/>
    <w:lvl w:ilvl="0" w:tplc="F274017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566812">
    <w:abstractNumId w:val="6"/>
  </w:num>
  <w:num w:numId="2" w16cid:durableId="1011417460">
    <w:abstractNumId w:val="4"/>
  </w:num>
  <w:num w:numId="3" w16cid:durableId="553590236">
    <w:abstractNumId w:val="3"/>
  </w:num>
  <w:num w:numId="4" w16cid:durableId="261039475">
    <w:abstractNumId w:val="12"/>
  </w:num>
  <w:num w:numId="5" w16cid:durableId="1866820813">
    <w:abstractNumId w:val="14"/>
  </w:num>
  <w:num w:numId="6" w16cid:durableId="1659379727">
    <w:abstractNumId w:val="11"/>
  </w:num>
  <w:num w:numId="7" w16cid:durableId="1088386064">
    <w:abstractNumId w:val="0"/>
  </w:num>
  <w:num w:numId="8" w16cid:durableId="1962345680">
    <w:abstractNumId w:val="2"/>
  </w:num>
  <w:num w:numId="9" w16cid:durableId="1422600063">
    <w:abstractNumId w:val="13"/>
  </w:num>
  <w:num w:numId="10" w16cid:durableId="1767581307">
    <w:abstractNumId w:val="10"/>
  </w:num>
  <w:num w:numId="11" w16cid:durableId="1157066697">
    <w:abstractNumId w:val="5"/>
  </w:num>
  <w:num w:numId="12" w16cid:durableId="467865809">
    <w:abstractNumId w:val="15"/>
  </w:num>
  <w:num w:numId="13" w16cid:durableId="304432027">
    <w:abstractNumId w:val="9"/>
  </w:num>
  <w:num w:numId="14" w16cid:durableId="1020355728">
    <w:abstractNumId w:val="7"/>
  </w:num>
  <w:num w:numId="15" w16cid:durableId="402871952">
    <w:abstractNumId w:val="8"/>
  </w:num>
  <w:num w:numId="16" w16cid:durableId="38660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B3"/>
    <w:rsid w:val="00006BEC"/>
    <w:rsid w:val="000218A4"/>
    <w:rsid w:val="00030CAE"/>
    <w:rsid w:val="00031C99"/>
    <w:rsid w:val="00060253"/>
    <w:rsid w:val="00091EF4"/>
    <w:rsid w:val="000A570E"/>
    <w:rsid w:val="000F1AAC"/>
    <w:rsid w:val="00110069"/>
    <w:rsid w:val="00141F2E"/>
    <w:rsid w:val="00142354"/>
    <w:rsid w:val="00146CDA"/>
    <w:rsid w:val="00170563"/>
    <w:rsid w:val="001C6BD7"/>
    <w:rsid w:val="001D00AF"/>
    <w:rsid w:val="002023BD"/>
    <w:rsid w:val="002213E8"/>
    <w:rsid w:val="002528AA"/>
    <w:rsid w:val="00286CB2"/>
    <w:rsid w:val="002B0CD7"/>
    <w:rsid w:val="002E22F1"/>
    <w:rsid w:val="002F2A7D"/>
    <w:rsid w:val="00344352"/>
    <w:rsid w:val="0036623F"/>
    <w:rsid w:val="003C5120"/>
    <w:rsid w:val="004164FF"/>
    <w:rsid w:val="00420613"/>
    <w:rsid w:val="00455368"/>
    <w:rsid w:val="00472FA8"/>
    <w:rsid w:val="004920D3"/>
    <w:rsid w:val="004B1196"/>
    <w:rsid w:val="00537A88"/>
    <w:rsid w:val="005458F0"/>
    <w:rsid w:val="00555916"/>
    <w:rsid w:val="00566C98"/>
    <w:rsid w:val="00584FF7"/>
    <w:rsid w:val="005A199E"/>
    <w:rsid w:val="005D1130"/>
    <w:rsid w:val="005D4C04"/>
    <w:rsid w:val="005E13F4"/>
    <w:rsid w:val="00600BCB"/>
    <w:rsid w:val="00614E43"/>
    <w:rsid w:val="00623B33"/>
    <w:rsid w:val="00674319"/>
    <w:rsid w:val="00680A3F"/>
    <w:rsid w:val="006A540A"/>
    <w:rsid w:val="006D37A4"/>
    <w:rsid w:val="006F326A"/>
    <w:rsid w:val="00713161"/>
    <w:rsid w:val="007167CD"/>
    <w:rsid w:val="007277CE"/>
    <w:rsid w:val="0074580F"/>
    <w:rsid w:val="00787AE5"/>
    <w:rsid w:val="007961CA"/>
    <w:rsid w:val="007D0334"/>
    <w:rsid w:val="007E6E2A"/>
    <w:rsid w:val="007F2C5E"/>
    <w:rsid w:val="00831409"/>
    <w:rsid w:val="00832D93"/>
    <w:rsid w:val="008572A1"/>
    <w:rsid w:val="008A6171"/>
    <w:rsid w:val="008A746F"/>
    <w:rsid w:val="008E33A3"/>
    <w:rsid w:val="00902A3E"/>
    <w:rsid w:val="00911FC4"/>
    <w:rsid w:val="00925FF8"/>
    <w:rsid w:val="00930C26"/>
    <w:rsid w:val="00947056"/>
    <w:rsid w:val="009A2E5D"/>
    <w:rsid w:val="009A3ABA"/>
    <w:rsid w:val="009C659B"/>
    <w:rsid w:val="00A229B3"/>
    <w:rsid w:val="00A273CA"/>
    <w:rsid w:val="00A3017B"/>
    <w:rsid w:val="00A51E93"/>
    <w:rsid w:val="00A525D2"/>
    <w:rsid w:val="00A654EA"/>
    <w:rsid w:val="00AD195A"/>
    <w:rsid w:val="00AE7726"/>
    <w:rsid w:val="00AF0399"/>
    <w:rsid w:val="00AF7293"/>
    <w:rsid w:val="00B0750E"/>
    <w:rsid w:val="00B13700"/>
    <w:rsid w:val="00B71D3F"/>
    <w:rsid w:val="00B75CE2"/>
    <w:rsid w:val="00B90CAC"/>
    <w:rsid w:val="00BA370D"/>
    <w:rsid w:val="00BB43AB"/>
    <w:rsid w:val="00BC16E6"/>
    <w:rsid w:val="00C1392B"/>
    <w:rsid w:val="00C171F0"/>
    <w:rsid w:val="00C35643"/>
    <w:rsid w:val="00C44EB8"/>
    <w:rsid w:val="00C464C2"/>
    <w:rsid w:val="00C71FE9"/>
    <w:rsid w:val="00C808BB"/>
    <w:rsid w:val="00CB1006"/>
    <w:rsid w:val="00CE0D2F"/>
    <w:rsid w:val="00CE128B"/>
    <w:rsid w:val="00CE7B59"/>
    <w:rsid w:val="00D140D1"/>
    <w:rsid w:val="00D355A9"/>
    <w:rsid w:val="00E3230D"/>
    <w:rsid w:val="00E56022"/>
    <w:rsid w:val="00E93B88"/>
    <w:rsid w:val="00EA0EFF"/>
    <w:rsid w:val="00EB2AA4"/>
    <w:rsid w:val="00EB69B3"/>
    <w:rsid w:val="00EE754B"/>
    <w:rsid w:val="00F07CB7"/>
    <w:rsid w:val="00F4458E"/>
    <w:rsid w:val="00F45744"/>
    <w:rsid w:val="00F5335D"/>
    <w:rsid w:val="00F56CF5"/>
    <w:rsid w:val="00FA11DE"/>
    <w:rsid w:val="00FD2EAA"/>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C8672F8"/>
  <w15:docId w15:val="{4680F01D-F1BE-4661-ACDA-51075E9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9B3"/>
    <w:pPr>
      <w:ind w:left="720"/>
      <w:contextualSpacing/>
    </w:pPr>
  </w:style>
  <w:style w:type="paragraph" w:styleId="Header">
    <w:name w:val="header"/>
    <w:basedOn w:val="Normal"/>
    <w:link w:val="HeaderChar"/>
    <w:uiPriority w:val="99"/>
    <w:unhideWhenUsed/>
    <w:rsid w:val="00A229B3"/>
    <w:pPr>
      <w:tabs>
        <w:tab w:val="center" w:pos="4513"/>
        <w:tab w:val="right" w:pos="9026"/>
      </w:tabs>
    </w:pPr>
  </w:style>
  <w:style w:type="character" w:customStyle="1" w:styleId="HeaderChar">
    <w:name w:val="Header Char"/>
    <w:basedOn w:val="DefaultParagraphFont"/>
    <w:link w:val="Header"/>
    <w:uiPriority w:val="99"/>
    <w:rsid w:val="00A229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9B3"/>
    <w:pPr>
      <w:tabs>
        <w:tab w:val="center" w:pos="4513"/>
        <w:tab w:val="right" w:pos="9026"/>
      </w:tabs>
    </w:pPr>
  </w:style>
  <w:style w:type="character" w:customStyle="1" w:styleId="FooterChar">
    <w:name w:val="Footer Char"/>
    <w:basedOn w:val="DefaultParagraphFont"/>
    <w:link w:val="Footer"/>
    <w:uiPriority w:val="99"/>
    <w:rsid w:val="00A229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9B3"/>
    <w:rPr>
      <w:rFonts w:ascii="Tahoma" w:hAnsi="Tahoma" w:cs="Tahoma"/>
      <w:sz w:val="16"/>
      <w:szCs w:val="16"/>
    </w:rPr>
  </w:style>
  <w:style w:type="character" w:customStyle="1" w:styleId="BalloonTextChar">
    <w:name w:val="Balloon Text Char"/>
    <w:basedOn w:val="DefaultParagraphFont"/>
    <w:link w:val="BalloonText"/>
    <w:uiPriority w:val="99"/>
    <w:semiHidden/>
    <w:rsid w:val="00A229B3"/>
    <w:rPr>
      <w:rFonts w:ascii="Tahoma" w:eastAsia="Times New Roman" w:hAnsi="Tahoma" w:cs="Tahoma"/>
      <w:sz w:val="16"/>
      <w:szCs w:val="16"/>
    </w:rPr>
  </w:style>
  <w:style w:type="paragraph" w:styleId="NoSpacing">
    <w:name w:val="No Spacing"/>
    <w:link w:val="NoSpacingChar"/>
    <w:uiPriority w:val="1"/>
    <w:qFormat/>
    <w:rsid w:val="007458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580F"/>
    <w:rPr>
      <w:rFonts w:eastAsiaTheme="minorEastAsia"/>
      <w:lang w:val="en-US"/>
    </w:rPr>
  </w:style>
  <w:style w:type="character" w:styleId="Hyperlink">
    <w:name w:val="Hyperlink"/>
    <w:basedOn w:val="DefaultParagraphFont"/>
    <w:uiPriority w:val="99"/>
    <w:unhideWhenUsed/>
    <w:rsid w:val="0074580F"/>
    <w:rPr>
      <w:color w:val="0000FF" w:themeColor="hyperlink"/>
      <w:u w:val="single"/>
    </w:rPr>
  </w:style>
  <w:style w:type="character" w:styleId="IntenseReference">
    <w:name w:val="Intense Reference"/>
    <w:basedOn w:val="DefaultParagraphFont"/>
    <w:uiPriority w:val="32"/>
    <w:qFormat/>
    <w:rsid w:val="007961C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25695">
      <w:bodyDiv w:val="1"/>
      <w:marLeft w:val="0"/>
      <w:marRight w:val="0"/>
      <w:marTop w:val="0"/>
      <w:marBottom w:val="0"/>
      <w:divBdr>
        <w:top w:val="none" w:sz="0" w:space="0" w:color="auto"/>
        <w:left w:val="none" w:sz="0" w:space="0" w:color="auto"/>
        <w:bottom w:val="none" w:sz="0" w:space="0" w:color="auto"/>
        <w:right w:val="none" w:sz="0" w:space="0" w:color="auto"/>
      </w:divBdr>
    </w:div>
    <w:div w:id="179497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public-guardian-regis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wanadvocacy.org.uk/refer/somers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ental-capacity-act-code-of-prac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lasting-power-of-attorn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0C2496E8A95B44889BAF29CD00DCE7" ma:contentTypeVersion="1" ma:contentTypeDescription="Create a new document." ma:contentTypeScope="" ma:versionID="960e23ab8ddba8185934de6b11f8bcb8">
  <xsd:schema xmlns:xsd="http://www.w3.org/2001/XMLSchema" xmlns:p="http://schemas.microsoft.com/office/2006/metadata/properties" xmlns:ns1="http://schemas.microsoft.com/sharepoint/v3" targetNamespace="http://schemas.microsoft.com/office/2006/metadata/properties" ma:root="true" ma:fieldsID="3639a0fdd858b5a5e8935651f4cc65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AF2E80-0056-445A-978E-24CCE4F7B95E}">
  <ds:schemaRefs>
    <ds:schemaRef ds:uri="http://schemas.openxmlformats.org/officeDocument/2006/bibliography"/>
  </ds:schemaRefs>
</ds:datastoreItem>
</file>

<file path=customXml/itemProps2.xml><?xml version="1.0" encoding="utf-8"?>
<ds:datastoreItem xmlns:ds="http://schemas.openxmlformats.org/officeDocument/2006/customXml" ds:itemID="{BFD9229D-E472-447B-B6E7-F4BDCA36E83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EF3410A-14E1-4A8D-BED3-45E1F19A4498}">
  <ds:schemaRefs>
    <ds:schemaRef ds:uri="http://schemas.microsoft.com/sharepoint/v3/contenttype/forms"/>
  </ds:schemaRefs>
</ds:datastoreItem>
</file>

<file path=customXml/itemProps4.xml><?xml version="1.0" encoding="utf-8"?>
<ds:datastoreItem xmlns:ds="http://schemas.openxmlformats.org/officeDocument/2006/customXml" ds:itemID="{8EC9F665-56D4-4360-8200-0AA4353C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Mental Capacity Assessment Document Nov 2016</vt:lpstr>
    </vt:vector>
  </TitlesOfParts>
  <Company>UHBrstiol</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Capacity Assessment Document Nov 2016</dc:title>
  <dc:subject/>
  <dc:creator>O'Hagan, Katrina</dc:creator>
  <cp:keywords/>
  <dc:description/>
  <cp:lastModifiedBy>CADDY, Dameon (NHS SOMERSET ICB - 11X)</cp:lastModifiedBy>
  <cp:revision>2</cp:revision>
  <cp:lastPrinted>2021-06-02T07:30:00Z</cp:lastPrinted>
  <dcterms:created xsi:type="dcterms:W3CDTF">2023-10-19T10:18:00Z</dcterms:created>
  <dcterms:modified xsi:type="dcterms:W3CDTF">2023-10-19T10:18:00Z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0x0101009D0C2496E8A95B44889BAF29CD00DCE7</vt:lpwstr>
  </property>
</Properties>
</file>