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C8B8" w14:textId="598C3A43" w:rsidR="00FE625C" w:rsidRDefault="00CB7ACA">
      <w:r>
        <w:rPr>
          <w:noProof/>
        </w:rPr>
        <w:drawing>
          <wp:anchor distT="0" distB="0" distL="114300" distR="114300" simplePos="0" relativeHeight="251658240" behindDoc="0" locked="0" layoutInCell="1" allowOverlap="1" wp14:anchorId="73A3F700" wp14:editId="100F2D6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6380648" cy="8782050"/>
            <wp:effectExtent l="0" t="0" r="127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648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625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A47C" w14:textId="77777777" w:rsidR="00A57DC8" w:rsidRDefault="00A57DC8" w:rsidP="00FE625C">
      <w:pPr>
        <w:spacing w:after="0" w:line="240" w:lineRule="auto"/>
      </w:pPr>
      <w:r>
        <w:separator/>
      </w:r>
    </w:p>
  </w:endnote>
  <w:endnote w:type="continuationSeparator" w:id="0">
    <w:p w14:paraId="6074A0CD" w14:textId="77777777" w:rsidR="00A57DC8" w:rsidRDefault="00A57DC8" w:rsidP="00FE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8BBE" w14:textId="4C2BD0BD" w:rsidR="0067333E" w:rsidRPr="00070583" w:rsidRDefault="0067333E" w:rsidP="00070583">
    <w:pPr>
      <w:pStyle w:val="Footer"/>
      <w:jc w:val="center"/>
      <w:rPr>
        <w:sz w:val="16"/>
        <w:szCs w:val="16"/>
      </w:rPr>
    </w:pPr>
    <w:r w:rsidRPr="00070583">
      <w:rPr>
        <w:sz w:val="16"/>
        <w:szCs w:val="16"/>
      </w:rPr>
      <w:t>PATHWAY DEVELOPED BY THE ICD AND END OF LIFE WORKING GROUP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1659" w14:textId="77777777" w:rsidR="00A57DC8" w:rsidRDefault="00A57DC8" w:rsidP="00FE625C">
      <w:pPr>
        <w:spacing w:after="0" w:line="240" w:lineRule="auto"/>
      </w:pPr>
      <w:r>
        <w:separator/>
      </w:r>
    </w:p>
  </w:footnote>
  <w:footnote w:type="continuationSeparator" w:id="0">
    <w:p w14:paraId="4603DE5D" w14:textId="77777777" w:rsidR="00A57DC8" w:rsidRDefault="00A57DC8" w:rsidP="00FE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F558" w14:textId="5DD7CBBF" w:rsidR="00FE625C" w:rsidRPr="00FE625C" w:rsidRDefault="0067333E" w:rsidP="00FE625C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17E16888" wp14:editId="58065488">
          <wp:simplePos x="0" y="0"/>
          <wp:positionH relativeFrom="column">
            <wp:posOffset>5638800</wp:posOffset>
          </wp:positionH>
          <wp:positionV relativeFrom="paragraph">
            <wp:posOffset>-306705</wp:posOffset>
          </wp:positionV>
          <wp:extent cx="742950" cy="410210"/>
          <wp:effectExtent l="0" t="0" r="0" b="8890"/>
          <wp:wrapNone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625C" w:rsidRPr="00FE625C">
      <w:rPr>
        <w:b/>
        <w:bCs/>
        <w:sz w:val="32"/>
        <w:szCs w:val="32"/>
      </w:rPr>
      <w:t>PATHWAY FOR THE DEACTIVATION OF INTERNAL CARDIOVERTOR DEFRIBRILLATORS (ICDs)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539B"/>
    <w:multiLevelType w:val="multilevel"/>
    <w:tmpl w:val="3C00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6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5C"/>
    <w:rsid w:val="00070583"/>
    <w:rsid w:val="00237B40"/>
    <w:rsid w:val="0067333E"/>
    <w:rsid w:val="00A57DC8"/>
    <w:rsid w:val="00B40FCF"/>
    <w:rsid w:val="00B65ED8"/>
    <w:rsid w:val="00CB7ACA"/>
    <w:rsid w:val="00D10733"/>
    <w:rsid w:val="00D83FF3"/>
    <w:rsid w:val="00F32589"/>
    <w:rsid w:val="00FA7A0A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80CEB"/>
  <w15:chartTrackingRefBased/>
  <w15:docId w15:val="{7C943120-643F-42F3-A030-9D8AFE0C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5C"/>
  </w:style>
  <w:style w:type="paragraph" w:styleId="Footer">
    <w:name w:val="footer"/>
    <w:basedOn w:val="Normal"/>
    <w:link w:val="FooterChar"/>
    <w:uiPriority w:val="99"/>
    <w:unhideWhenUsed/>
    <w:rsid w:val="00FE6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martyn.strawbridge</dc:creator>
  <cp:keywords/>
  <dc:description/>
  <cp:lastModifiedBy>Laura James</cp:lastModifiedBy>
  <cp:revision>2</cp:revision>
  <cp:lastPrinted>2022-07-18T08:17:00Z</cp:lastPrinted>
  <dcterms:created xsi:type="dcterms:W3CDTF">2022-10-10T08:39:00Z</dcterms:created>
  <dcterms:modified xsi:type="dcterms:W3CDTF">2022-10-10T08:39:00Z</dcterms:modified>
</cp:coreProperties>
</file>